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F3" w:rsidRPr="00DA0CCB" w:rsidRDefault="000864F3" w:rsidP="000864F3">
      <w:pPr>
        <w:pStyle w:val="ac"/>
        <w:rPr>
          <w:color w:val="auto"/>
          <w:sz w:val="24"/>
          <w:szCs w:val="24"/>
        </w:rPr>
      </w:pPr>
      <w:bookmarkStart w:id="0" w:name="bookmark0"/>
      <w:r w:rsidRPr="00DA0CCB">
        <w:rPr>
          <w:color w:val="auto"/>
          <w:sz w:val="24"/>
          <w:szCs w:val="24"/>
        </w:rPr>
        <w:t>РОССИЙСКАЯ ФЕДЕРАЦИЯ</w:t>
      </w:r>
    </w:p>
    <w:p w:rsidR="000864F3" w:rsidRPr="00DA0CCB" w:rsidRDefault="000864F3" w:rsidP="000864F3">
      <w:pPr>
        <w:pStyle w:val="ac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ХАНТЫ-МАНСИЙСКИЙ АВТОНОМНЫЙ ОКРУГ -ЮГРА</w:t>
      </w:r>
    </w:p>
    <w:p w:rsidR="000864F3" w:rsidRPr="00DA0CCB" w:rsidRDefault="000864F3" w:rsidP="000864F3">
      <w:pPr>
        <w:pStyle w:val="ac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(Тюменская область)</w:t>
      </w:r>
    </w:p>
    <w:p w:rsidR="000864F3" w:rsidRPr="00DA0CCB" w:rsidRDefault="000864F3" w:rsidP="000864F3">
      <w:pPr>
        <w:pStyle w:val="ac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 xml:space="preserve">Город </w:t>
      </w:r>
      <w:r>
        <w:rPr>
          <w:color w:val="auto"/>
          <w:sz w:val="24"/>
          <w:szCs w:val="24"/>
        </w:rPr>
        <w:t>МЕГИОН</w:t>
      </w:r>
    </w:p>
    <w:p w:rsidR="000864F3" w:rsidRPr="00DA0CCB" w:rsidRDefault="000864F3" w:rsidP="000864F3">
      <w:pPr>
        <w:pStyle w:val="ac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МУНИЦИПАЛЬНОЕ УНИТАРНОЕ ПРЕДПРИЯТИЕ</w:t>
      </w:r>
    </w:p>
    <w:p w:rsidR="000864F3" w:rsidRPr="00DA0CCB" w:rsidRDefault="000864F3" w:rsidP="000864F3">
      <w:pPr>
        <w:pStyle w:val="ac"/>
        <w:ind w:left="142" w:hanging="142"/>
        <w:rPr>
          <w:color w:val="auto"/>
          <w:sz w:val="28"/>
        </w:rPr>
      </w:pPr>
      <w:r w:rsidRPr="00DA0CCB">
        <w:rPr>
          <w:color w:val="auto"/>
          <w:sz w:val="28"/>
        </w:rPr>
        <w:t>“ТЕПЛОВОДОКАНАЛ”</w:t>
      </w:r>
    </w:p>
    <w:p w:rsidR="000864F3" w:rsidRPr="00DA0CCB" w:rsidRDefault="000864F3" w:rsidP="000864F3">
      <w:pPr>
        <w:pStyle w:val="ac"/>
        <w:ind w:left="142" w:hanging="142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>ул. Нефтепромышленная, 2</w:t>
      </w:r>
    </w:p>
    <w:p w:rsidR="000864F3" w:rsidRPr="00CE0F8B" w:rsidRDefault="000864F3" w:rsidP="000864F3">
      <w:pPr>
        <w:pStyle w:val="ac"/>
        <w:jc w:val="left"/>
        <w:rPr>
          <w:b w:val="0"/>
          <w:color w:val="auto"/>
          <w:sz w:val="28"/>
        </w:rPr>
      </w:pPr>
    </w:p>
    <w:p w:rsidR="000864F3" w:rsidRDefault="000864F3" w:rsidP="000864F3">
      <w:pPr>
        <w:pStyle w:val="ac"/>
        <w:rPr>
          <w:color w:val="auto"/>
          <w:sz w:val="28"/>
        </w:rPr>
      </w:pPr>
      <w:r w:rsidRPr="00DA0CCB">
        <w:rPr>
          <w:color w:val="auto"/>
          <w:sz w:val="28"/>
        </w:rPr>
        <w:t>ПРИКАЗ</w:t>
      </w:r>
    </w:p>
    <w:p w:rsidR="000864F3" w:rsidRDefault="000864F3" w:rsidP="000864F3">
      <w:pPr>
        <w:pStyle w:val="ac"/>
        <w:rPr>
          <w:color w:val="auto"/>
          <w:sz w:val="28"/>
        </w:rPr>
      </w:pPr>
    </w:p>
    <w:p w:rsidR="000864F3" w:rsidRPr="00DA0CCB" w:rsidRDefault="006F14F0" w:rsidP="000864F3">
      <w:pPr>
        <w:pStyle w:val="ac"/>
        <w:rPr>
          <w:color w:val="auto"/>
          <w:sz w:val="28"/>
        </w:rPr>
      </w:pPr>
      <w:r>
        <w:rPr>
          <w:color w:val="auto"/>
          <w:sz w:val="28"/>
        </w:rPr>
        <w:t>№ 299</w:t>
      </w:r>
    </w:p>
    <w:p w:rsidR="000864F3" w:rsidRPr="00CE0F8B" w:rsidRDefault="000864F3" w:rsidP="000864F3">
      <w:pPr>
        <w:pStyle w:val="ac"/>
        <w:tabs>
          <w:tab w:val="center" w:pos="4677"/>
          <w:tab w:val="left" w:pos="6320"/>
        </w:tabs>
        <w:rPr>
          <w:b w:val="0"/>
          <w:color w:val="auto"/>
          <w:sz w:val="28"/>
        </w:rPr>
      </w:pPr>
      <w:r w:rsidRPr="00CE0F8B">
        <w:rPr>
          <w:b w:val="0"/>
          <w:color w:val="auto"/>
          <w:sz w:val="28"/>
        </w:rPr>
        <w:t xml:space="preserve"> </w:t>
      </w:r>
    </w:p>
    <w:p w:rsidR="000864F3" w:rsidRPr="00DA0CCB" w:rsidRDefault="000864F3" w:rsidP="000864F3">
      <w:pPr>
        <w:pStyle w:val="ac"/>
        <w:tabs>
          <w:tab w:val="center" w:pos="4677"/>
          <w:tab w:val="left" w:pos="6320"/>
        </w:tabs>
        <w:jc w:val="left"/>
        <w:rPr>
          <w:color w:val="auto"/>
          <w:sz w:val="24"/>
          <w:szCs w:val="24"/>
        </w:rPr>
      </w:pPr>
      <w:r w:rsidRPr="00DA0CCB">
        <w:rPr>
          <w:color w:val="auto"/>
          <w:sz w:val="24"/>
          <w:szCs w:val="24"/>
        </w:rPr>
        <w:t xml:space="preserve">г. Мегион                                                                                          </w:t>
      </w:r>
      <w:r w:rsidR="006F14F0">
        <w:rPr>
          <w:color w:val="auto"/>
          <w:sz w:val="24"/>
          <w:szCs w:val="24"/>
        </w:rPr>
        <w:t xml:space="preserve">      от « 21</w:t>
      </w:r>
      <w:r>
        <w:rPr>
          <w:color w:val="auto"/>
          <w:sz w:val="24"/>
          <w:szCs w:val="24"/>
        </w:rPr>
        <w:t xml:space="preserve">» </w:t>
      </w:r>
      <w:r w:rsidR="006F14F0">
        <w:rPr>
          <w:color w:val="auto"/>
          <w:sz w:val="24"/>
          <w:szCs w:val="24"/>
        </w:rPr>
        <w:t>декабря</w:t>
      </w:r>
      <w:r>
        <w:rPr>
          <w:color w:val="auto"/>
          <w:sz w:val="24"/>
          <w:szCs w:val="24"/>
        </w:rPr>
        <w:t xml:space="preserve">  2016</w:t>
      </w:r>
      <w:r w:rsidRPr="00DA0CCB">
        <w:rPr>
          <w:color w:val="auto"/>
          <w:sz w:val="24"/>
          <w:szCs w:val="24"/>
        </w:rPr>
        <w:t>г.</w:t>
      </w:r>
    </w:p>
    <w:p w:rsidR="000864F3" w:rsidRDefault="000864F3">
      <w:pPr>
        <w:pStyle w:val="10"/>
        <w:keepNext/>
        <w:keepLines/>
        <w:shd w:val="clear" w:color="auto" w:fill="auto"/>
        <w:spacing w:line="310" w:lineRule="exact"/>
        <w:ind w:left="4880"/>
      </w:pPr>
    </w:p>
    <w:p w:rsidR="000864F3" w:rsidRDefault="000864F3">
      <w:pPr>
        <w:pStyle w:val="10"/>
        <w:keepNext/>
        <w:keepLines/>
        <w:shd w:val="clear" w:color="auto" w:fill="auto"/>
        <w:spacing w:line="310" w:lineRule="exact"/>
        <w:ind w:left="4880"/>
      </w:pPr>
    </w:p>
    <w:bookmarkEnd w:id="0"/>
    <w:p w:rsidR="00D22432" w:rsidRPr="000864F3" w:rsidRDefault="001A00DE">
      <w:pPr>
        <w:pStyle w:val="20"/>
        <w:shd w:val="clear" w:color="auto" w:fill="auto"/>
        <w:spacing w:after="193" w:line="230" w:lineRule="exact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0.95pt;margin-top:0;width:13.6pt;height:7.5pt;z-index:-251658752;visibility:visible;mso-wrap-distance-left:5pt;mso-wrap-distance-right:5pt;mso-wrap-distance-bottom:24.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bVqAIAAKc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" filled="f" stroked="f">
            <v:textbox style="mso-fit-shape-to-text:t" inset="0,0,0,0">
              <w:txbxContent>
                <w:p w:rsidR="00E91B5F" w:rsidRDefault="00E91B5F">
                  <w:pPr>
                    <w:pStyle w:val="4"/>
                    <w:shd w:val="clear" w:color="auto" w:fill="auto"/>
                    <w:spacing w:line="15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0864F3" w:rsidRPr="000864F3">
        <w:rPr>
          <w:sz w:val="24"/>
          <w:szCs w:val="24"/>
        </w:rPr>
        <w:t>«О создании  контрактной службы»</w:t>
      </w:r>
      <w:r w:rsidR="00CF5EAD" w:rsidRPr="000864F3">
        <w:rPr>
          <w:sz w:val="24"/>
          <w:szCs w:val="24"/>
        </w:rPr>
        <w:t xml:space="preserve"> </w:t>
      </w:r>
    </w:p>
    <w:p w:rsidR="00D22432" w:rsidRPr="000864F3" w:rsidRDefault="00CF5EAD">
      <w:pPr>
        <w:pStyle w:val="11"/>
        <w:shd w:val="clear" w:color="auto" w:fill="auto"/>
        <w:spacing w:before="0" w:after="338"/>
        <w:ind w:right="20" w:firstLine="860"/>
        <w:rPr>
          <w:sz w:val="24"/>
          <w:szCs w:val="24"/>
        </w:rPr>
      </w:pPr>
      <w:r w:rsidRPr="000864F3">
        <w:rPr>
          <w:sz w:val="24"/>
          <w:szCs w:val="24"/>
        </w:rPr>
        <w:t>На основании ст. 38 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D22432" w:rsidRPr="005322B4" w:rsidRDefault="00CF5EAD">
      <w:pPr>
        <w:pStyle w:val="11"/>
        <w:shd w:val="clear" w:color="auto" w:fill="auto"/>
        <w:spacing w:before="0" w:after="186" w:line="270" w:lineRule="exact"/>
        <w:ind w:left="4480"/>
        <w:jc w:val="left"/>
        <w:rPr>
          <w:sz w:val="24"/>
          <w:szCs w:val="24"/>
        </w:rPr>
      </w:pPr>
      <w:r w:rsidRPr="005322B4">
        <w:rPr>
          <w:sz w:val="24"/>
          <w:szCs w:val="24"/>
        </w:rPr>
        <w:t>ПРИКАЗЫВАЮ:</w:t>
      </w:r>
    </w:p>
    <w:p w:rsidR="00D22432" w:rsidRPr="005322B4" w:rsidRDefault="00CF5EAD" w:rsidP="000864F3">
      <w:pPr>
        <w:pStyle w:val="11"/>
        <w:numPr>
          <w:ilvl w:val="0"/>
          <w:numId w:val="1"/>
        </w:numPr>
        <w:shd w:val="clear" w:color="auto" w:fill="auto"/>
        <w:tabs>
          <w:tab w:val="left" w:pos="1268"/>
        </w:tabs>
        <w:spacing w:before="0" w:after="0" w:line="322" w:lineRule="exact"/>
        <w:ind w:firstLine="860"/>
        <w:rPr>
          <w:sz w:val="24"/>
          <w:szCs w:val="24"/>
        </w:rPr>
      </w:pPr>
      <w:r w:rsidRPr="005322B4">
        <w:rPr>
          <w:sz w:val="24"/>
          <w:szCs w:val="24"/>
        </w:rPr>
        <w:t>Создать контрактную службу в целях обеспечения планирования и</w:t>
      </w:r>
      <w:r w:rsidR="000864F3" w:rsidRPr="005322B4">
        <w:rPr>
          <w:sz w:val="24"/>
          <w:szCs w:val="24"/>
        </w:rPr>
        <w:t xml:space="preserve"> </w:t>
      </w:r>
      <w:r w:rsidRPr="005322B4">
        <w:rPr>
          <w:sz w:val="24"/>
          <w:szCs w:val="24"/>
        </w:rPr>
        <w:t>осуществления закупок товаров, работ, услуг для нужд</w:t>
      </w:r>
      <w:r w:rsidR="000864F3" w:rsidRPr="005322B4">
        <w:rPr>
          <w:sz w:val="24"/>
          <w:szCs w:val="24"/>
        </w:rPr>
        <w:t xml:space="preserve"> Муниципального  унитарного  предприятия «Тепловодоканал</w:t>
      </w:r>
      <w:r w:rsidRPr="005322B4">
        <w:rPr>
          <w:sz w:val="24"/>
          <w:szCs w:val="24"/>
        </w:rPr>
        <w:t>» с</w:t>
      </w:r>
      <w:r w:rsidR="000864F3" w:rsidRPr="005322B4">
        <w:rPr>
          <w:sz w:val="24"/>
          <w:szCs w:val="24"/>
        </w:rPr>
        <w:t xml:space="preserve"> 01 января </w:t>
      </w:r>
      <w:r w:rsidR="000864F3" w:rsidRPr="005322B4">
        <w:rPr>
          <w:rStyle w:val="31"/>
          <w:b w:val="0"/>
          <w:i w:val="0"/>
          <w:sz w:val="24"/>
          <w:szCs w:val="24"/>
        </w:rPr>
        <w:t>2017</w:t>
      </w:r>
      <w:r w:rsidRPr="005322B4">
        <w:rPr>
          <w:rStyle w:val="31"/>
          <w:b w:val="0"/>
          <w:i w:val="0"/>
          <w:sz w:val="24"/>
          <w:szCs w:val="24"/>
        </w:rPr>
        <w:t xml:space="preserve"> года</w:t>
      </w:r>
      <w:r w:rsidRPr="005322B4">
        <w:rPr>
          <w:rStyle w:val="31"/>
          <w:sz w:val="24"/>
          <w:szCs w:val="24"/>
        </w:rPr>
        <w:t xml:space="preserve"> </w:t>
      </w:r>
      <w:r w:rsidRPr="005322B4">
        <w:rPr>
          <w:sz w:val="24"/>
          <w:szCs w:val="24"/>
        </w:rPr>
        <w:t>без образования отдельного подразделения.</w:t>
      </w:r>
    </w:p>
    <w:p w:rsidR="00D22432" w:rsidRPr="005322B4" w:rsidRDefault="00CF5EAD">
      <w:pPr>
        <w:pStyle w:val="11"/>
        <w:numPr>
          <w:ilvl w:val="0"/>
          <w:numId w:val="1"/>
        </w:numPr>
        <w:shd w:val="clear" w:color="auto" w:fill="auto"/>
        <w:tabs>
          <w:tab w:val="left" w:pos="1320"/>
        </w:tabs>
        <w:spacing w:before="0" w:after="0" w:line="322" w:lineRule="exact"/>
        <w:ind w:right="20" w:firstLine="860"/>
        <w:rPr>
          <w:sz w:val="24"/>
          <w:szCs w:val="24"/>
        </w:rPr>
      </w:pPr>
      <w:r w:rsidRPr="005322B4">
        <w:rPr>
          <w:sz w:val="24"/>
          <w:szCs w:val="24"/>
        </w:rPr>
        <w:t>Утвердить постоянный состав работников, выполняющих функции контрактной службы (Приложение №1)</w:t>
      </w:r>
      <w:r w:rsidR="00B82779">
        <w:rPr>
          <w:sz w:val="24"/>
          <w:szCs w:val="24"/>
        </w:rPr>
        <w:t>.</w:t>
      </w:r>
    </w:p>
    <w:p w:rsidR="00D22432" w:rsidRPr="005322B4" w:rsidRDefault="005322B4">
      <w:pPr>
        <w:pStyle w:val="11"/>
        <w:shd w:val="clear" w:color="auto" w:fill="auto"/>
        <w:spacing w:before="0" w:after="0" w:line="322" w:lineRule="exact"/>
        <w:ind w:firstLine="860"/>
        <w:rPr>
          <w:sz w:val="24"/>
          <w:szCs w:val="24"/>
        </w:rPr>
      </w:pPr>
      <w:r w:rsidRPr="005322B4">
        <w:rPr>
          <w:sz w:val="24"/>
          <w:szCs w:val="24"/>
        </w:rPr>
        <w:t xml:space="preserve">Ответственное лицо: </w:t>
      </w:r>
      <w:r w:rsidR="00E91B5F">
        <w:rPr>
          <w:sz w:val="24"/>
          <w:szCs w:val="24"/>
        </w:rPr>
        <w:t xml:space="preserve"> начальник ОУП Турубаровой  Е.И. </w:t>
      </w:r>
    </w:p>
    <w:p w:rsidR="00074307" w:rsidRDefault="00CF5EAD" w:rsidP="00074307">
      <w:pPr>
        <w:pStyle w:val="11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0" w:line="322" w:lineRule="exact"/>
        <w:ind w:right="20" w:firstLine="860"/>
        <w:rPr>
          <w:sz w:val="24"/>
          <w:szCs w:val="24"/>
        </w:rPr>
      </w:pPr>
      <w:r w:rsidRPr="00074307">
        <w:rPr>
          <w:sz w:val="24"/>
          <w:szCs w:val="24"/>
        </w:rPr>
        <w:t>В соответствии с частью 3 статьи 38 Федерального закона №44 - ФЗ разработать и утвердить положение о контрактной службе для обеспечения</w:t>
      </w:r>
      <w:r w:rsidR="000864F3" w:rsidRPr="00074307">
        <w:rPr>
          <w:sz w:val="24"/>
          <w:szCs w:val="24"/>
        </w:rPr>
        <w:t xml:space="preserve"> </w:t>
      </w:r>
      <w:r w:rsidR="003D745E" w:rsidRPr="00074307">
        <w:rPr>
          <w:sz w:val="24"/>
          <w:szCs w:val="24"/>
        </w:rPr>
        <w:t xml:space="preserve">бесперебойной работы </w:t>
      </w:r>
      <w:r w:rsidR="000864F3" w:rsidRPr="00074307">
        <w:rPr>
          <w:sz w:val="24"/>
          <w:szCs w:val="24"/>
        </w:rPr>
        <w:t xml:space="preserve">  Муниципального унитарного  предприятия  «Тепловодоканал»</w:t>
      </w:r>
      <w:r w:rsidRPr="00074307">
        <w:rPr>
          <w:sz w:val="24"/>
          <w:szCs w:val="24"/>
        </w:rPr>
        <w:t>, инструкцию о порядке взаимодействия</w:t>
      </w:r>
      <w:r w:rsidR="000864F3" w:rsidRPr="00074307">
        <w:rPr>
          <w:sz w:val="24"/>
          <w:szCs w:val="24"/>
        </w:rPr>
        <w:t xml:space="preserve"> </w:t>
      </w:r>
      <w:r w:rsidRPr="00074307">
        <w:rPr>
          <w:sz w:val="24"/>
          <w:szCs w:val="24"/>
        </w:rPr>
        <w:t>контрактной службы с другими подразделениям, определить должностные обязанности и ответственность</w:t>
      </w:r>
      <w:r w:rsidR="00074307">
        <w:rPr>
          <w:sz w:val="24"/>
          <w:szCs w:val="24"/>
        </w:rPr>
        <w:t xml:space="preserve"> сотрудников контрактной службы.</w:t>
      </w:r>
    </w:p>
    <w:p w:rsidR="00D22432" w:rsidRPr="00074307" w:rsidRDefault="005322B4" w:rsidP="00074307">
      <w:pPr>
        <w:pStyle w:val="11"/>
        <w:shd w:val="clear" w:color="auto" w:fill="auto"/>
        <w:tabs>
          <w:tab w:val="left" w:pos="1416"/>
        </w:tabs>
        <w:spacing w:before="0" w:after="0" w:line="322" w:lineRule="exact"/>
        <w:ind w:left="860" w:right="20"/>
        <w:rPr>
          <w:sz w:val="24"/>
          <w:szCs w:val="24"/>
        </w:rPr>
      </w:pPr>
      <w:r w:rsidRPr="00074307">
        <w:rPr>
          <w:sz w:val="24"/>
          <w:szCs w:val="24"/>
        </w:rPr>
        <w:t xml:space="preserve">Ответственное лицо: </w:t>
      </w:r>
      <w:r w:rsidR="00E91B5F" w:rsidRPr="00074307">
        <w:rPr>
          <w:sz w:val="24"/>
          <w:szCs w:val="24"/>
        </w:rPr>
        <w:t>Начальник  ЮО Сангова  О.Н.</w:t>
      </w:r>
    </w:p>
    <w:p w:rsidR="00D22432" w:rsidRPr="005322B4" w:rsidRDefault="00CF5EAD">
      <w:pPr>
        <w:pStyle w:val="11"/>
        <w:numPr>
          <w:ilvl w:val="0"/>
          <w:numId w:val="2"/>
        </w:numPr>
        <w:shd w:val="clear" w:color="auto" w:fill="auto"/>
        <w:tabs>
          <w:tab w:val="left" w:pos="1421"/>
        </w:tabs>
        <w:spacing w:before="0" w:after="0" w:line="322" w:lineRule="exact"/>
        <w:ind w:right="20" w:firstLine="860"/>
        <w:rPr>
          <w:sz w:val="24"/>
          <w:szCs w:val="24"/>
        </w:rPr>
      </w:pPr>
      <w:r w:rsidRPr="005322B4">
        <w:rPr>
          <w:sz w:val="24"/>
          <w:szCs w:val="24"/>
        </w:rPr>
        <w:t>Внести изменения в трудовые договора и должностные инструкции, сотрудников вошедших в состав контрактной службы путем заключения дополнительных соглашений к трудовым договорам и внесения изменений в должностные инструкции в связи с изменением (расширением) их трудовой функции.</w:t>
      </w:r>
    </w:p>
    <w:p w:rsidR="005322B4" w:rsidRPr="005322B4" w:rsidRDefault="005322B4">
      <w:pPr>
        <w:pStyle w:val="11"/>
        <w:shd w:val="clear" w:color="auto" w:fill="auto"/>
        <w:spacing w:before="0" w:after="0" w:line="322" w:lineRule="exact"/>
        <w:ind w:right="20" w:firstLine="860"/>
        <w:jc w:val="left"/>
        <w:rPr>
          <w:sz w:val="24"/>
          <w:szCs w:val="24"/>
        </w:rPr>
      </w:pPr>
      <w:r w:rsidRPr="005322B4">
        <w:rPr>
          <w:sz w:val="24"/>
          <w:szCs w:val="24"/>
        </w:rPr>
        <w:t>Ответственное лицо: Турубаровой  Е.И. (начальнику  ОУП)</w:t>
      </w:r>
    </w:p>
    <w:p w:rsidR="00D22432" w:rsidRPr="005322B4" w:rsidRDefault="00CF5EAD">
      <w:pPr>
        <w:pStyle w:val="11"/>
        <w:shd w:val="clear" w:color="auto" w:fill="auto"/>
        <w:spacing w:before="0" w:after="0" w:line="322" w:lineRule="exact"/>
        <w:ind w:right="20" w:firstLine="860"/>
        <w:jc w:val="left"/>
        <w:rPr>
          <w:sz w:val="24"/>
          <w:szCs w:val="24"/>
        </w:rPr>
      </w:pPr>
      <w:r w:rsidRPr="005322B4">
        <w:rPr>
          <w:sz w:val="24"/>
          <w:szCs w:val="24"/>
        </w:rPr>
        <w:t>3. Персонально уведомить сотрудников вошедших в состав контрактной службы о внесении соответствующих изменений в их должностные обязанности под роспись.</w:t>
      </w:r>
    </w:p>
    <w:p w:rsidR="00D22432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 w:rsidRPr="005322B4">
        <w:rPr>
          <w:sz w:val="24"/>
          <w:szCs w:val="24"/>
        </w:rPr>
        <w:t xml:space="preserve">              4. </w:t>
      </w:r>
      <w:r w:rsidR="00CF5EAD" w:rsidRPr="005322B4">
        <w:rPr>
          <w:sz w:val="24"/>
          <w:szCs w:val="24"/>
        </w:rPr>
        <w:softHyphen/>
        <w:t>Контроль за исполнением прик</w:t>
      </w:r>
      <w:r w:rsidRPr="005322B4">
        <w:rPr>
          <w:sz w:val="24"/>
          <w:szCs w:val="24"/>
        </w:rPr>
        <w:t xml:space="preserve">аза  </w:t>
      </w:r>
      <w:r w:rsidR="00CF5EAD" w:rsidRPr="005322B4">
        <w:rPr>
          <w:sz w:val="24"/>
          <w:szCs w:val="24"/>
        </w:rPr>
        <w:t>оставляю за собой</w:t>
      </w:r>
      <w:r>
        <w:rPr>
          <w:sz w:val="24"/>
          <w:szCs w:val="24"/>
        </w:rPr>
        <w:t>.</w:t>
      </w:r>
    </w:p>
    <w:p w:rsid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Директор                                                                                             А.Г. Баринов</w:t>
      </w:r>
    </w:p>
    <w:p w:rsid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Pr="005322B4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Приказ подготовил: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Начальник ЮО                                                                                 О.Н. Сангова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Согласованно: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Главный   бухгалтер                                                                       В.Б. Кухаренко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Главный  инженер                                                                            А.В. Самцов  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Заместитель  директора  по  экономике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и реализации  продукции                                                                 Д.В. Павлов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115258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Начальник   ОУП                                                                              Е.И. Турубарова  </w:t>
      </w: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074307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С приказом  ознакомлены:</w:t>
      </w: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074307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</w:p>
    <w:p w:rsidR="005322B4" w:rsidRDefault="00074307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322B4">
        <w:rPr>
          <w:sz w:val="24"/>
          <w:szCs w:val="24"/>
        </w:rPr>
        <w:t xml:space="preserve"> Приложение №1  к </w:t>
      </w:r>
    </w:p>
    <w:p w:rsid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074307">
        <w:rPr>
          <w:sz w:val="24"/>
          <w:szCs w:val="24"/>
        </w:rPr>
        <w:t xml:space="preserve">                 п</w:t>
      </w:r>
      <w:r w:rsidR="00E91B5F">
        <w:rPr>
          <w:sz w:val="24"/>
          <w:szCs w:val="24"/>
        </w:rPr>
        <w:t>риказу  №299</w:t>
      </w:r>
    </w:p>
    <w:p w:rsidR="005322B4" w:rsidRPr="005322B4" w:rsidRDefault="005322B4" w:rsidP="005322B4">
      <w:pPr>
        <w:pStyle w:val="11"/>
        <w:shd w:val="clear" w:color="auto" w:fill="auto"/>
        <w:spacing w:before="0" w:after="0" w:line="322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E91B5F">
        <w:rPr>
          <w:sz w:val="24"/>
          <w:szCs w:val="24"/>
        </w:rPr>
        <w:t xml:space="preserve">                         от «21</w:t>
      </w:r>
      <w:r>
        <w:rPr>
          <w:sz w:val="24"/>
          <w:szCs w:val="24"/>
        </w:rPr>
        <w:t xml:space="preserve">» </w:t>
      </w:r>
      <w:r w:rsidR="00E91B5F">
        <w:rPr>
          <w:sz w:val="24"/>
          <w:szCs w:val="24"/>
        </w:rPr>
        <w:t xml:space="preserve"> декабря 2016 г.</w:t>
      </w:r>
    </w:p>
    <w:p w:rsidR="00D22432" w:rsidRPr="00E91B5F" w:rsidRDefault="00CF5EAD">
      <w:pPr>
        <w:pStyle w:val="30"/>
        <w:shd w:val="clear" w:color="auto" w:fill="auto"/>
        <w:spacing w:line="653" w:lineRule="exact"/>
        <w:ind w:right="600"/>
        <w:jc w:val="center"/>
        <w:rPr>
          <w:b w:val="0"/>
        </w:rPr>
      </w:pPr>
      <w:r w:rsidRPr="00E91B5F">
        <w:rPr>
          <w:rStyle w:val="31"/>
          <w:b/>
        </w:rPr>
        <w:t xml:space="preserve">Состав контрактной службы </w:t>
      </w:r>
    </w:p>
    <w:p w:rsidR="00D22432" w:rsidRDefault="00E91B5F" w:rsidP="00E91B5F">
      <w:pPr>
        <w:pStyle w:val="11"/>
        <w:numPr>
          <w:ilvl w:val="0"/>
          <w:numId w:val="19"/>
        </w:numPr>
        <w:shd w:val="clear" w:color="auto" w:fill="auto"/>
        <w:tabs>
          <w:tab w:val="left" w:leader="hyphen" w:pos="1340"/>
        </w:tabs>
        <w:spacing w:before="0" w:after="0" w:line="643" w:lineRule="exact"/>
      </w:pPr>
      <w:r>
        <w:t>старший  специалист</w:t>
      </w:r>
      <w:r w:rsidR="006F14F0">
        <w:t xml:space="preserve"> </w:t>
      </w:r>
    </w:p>
    <w:p w:rsidR="00D22432" w:rsidRDefault="00E91B5F" w:rsidP="00E91B5F">
      <w:pPr>
        <w:pStyle w:val="11"/>
        <w:numPr>
          <w:ilvl w:val="0"/>
          <w:numId w:val="19"/>
        </w:numPr>
        <w:shd w:val="clear" w:color="auto" w:fill="auto"/>
        <w:tabs>
          <w:tab w:val="left" w:leader="hyphen" w:pos="1340"/>
        </w:tabs>
        <w:spacing w:before="0" w:after="0" w:line="643" w:lineRule="exact"/>
      </w:pPr>
      <w:r>
        <w:t xml:space="preserve">юрисконсульт 2 категории </w:t>
      </w:r>
      <w:r w:rsidR="006F14F0">
        <w:t xml:space="preserve"> </w:t>
      </w:r>
    </w:p>
    <w:p w:rsidR="00BD663F" w:rsidRDefault="00BD663F" w:rsidP="00BD663F">
      <w:pPr>
        <w:pStyle w:val="11"/>
        <w:shd w:val="clear" w:color="auto" w:fill="auto"/>
        <w:tabs>
          <w:tab w:val="left" w:leader="hyphen" w:pos="1340"/>
        </w:tabs>
        <w:spacing w:before="0" w:after="0" w:line="643" w:lineRule="exact"/>
      </w:pPr>
      <w:r>
        <w:t xml:space="preserve">            3</w:t>
      </w:r>
      <w:r w:rsidR="00074307">
        <w:t xml:space="preserve">. </w:t>
      </w:r>
      <w:r w:rsidR="00E91B5F">
        <w:t>специалист</w:t>
      </w:r>
      <w:r>
        <w:t xml:space="preserve"> </w:t>
      </w:r>
    </w:p>
    <w:p w:rsidR="005322B4" w:rsidRDefault="005322B4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115258" w:rsidRDefault="00115258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  <w:r>
        <w:t xml:space="preserve">      Директор                                                       А.Г. Баринов</w:t>
      </w: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p w:rsidR="00074307" w:rsidRDefault="00074307">
      <w:pPr>
        <w:pStyle w:val="11"/>
        <w:shd w:val="clear" w:color="auto" w:fill="auto"/>
        <w:tabs>
          <w:tab w:val="left" w:leader="hyphen" w:pos="1340"/>
        </w:tabs>
        <w:spacing w:before="0" w:after="0" w:line="648" w:lineRule="exact"/>
        <w:ind w:firstLine="860"/>
      </w:pPr>
    </w:p>
    <w:sectPr w:rsidR="00074307" w:rsidSect="005322B4">
      <w:pgSz w:w="11909" w:h="16838"/>
      <w:pgMar w:top="426" w:right="720" w:bottom="1560" w:left="7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5A" w:rsidRDefault="009E2A5A">
      <w:r>
        <w:separator/>
      </w:r>
    </w:p>
  </w:endnote>
  <w:endnote w:type="continuationSeparator" w:id="1">
    <w:p w:rsidR="009E2A5A" w:rsidRDefault="009E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5A" w:rsidRDefault="009E2A5A"/>
  </w:footnote>
  <w:footnote w:type="continuationSeparator" w:id="1">
    <w:p w:rsidR="009E2A5A" w:rsidRDefault="009E2A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E01"/>
    <w:multiLevelType w:val="multilevel"/>
    <w:tmpl w:val="EAAEC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31EB3"/>
    <w:multiLevelType w:val="multilevel"/>
    <w:tmpl w:val="02D883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15912"/>
    <w:multiLevelType w:val="multilevel"/>
    <w:tmpl w:val="ADB47E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F0C0B"/>
    <w:multiLevelType w:val="multilevel"/>
    <w:tmpl w:val="8D72B7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5E52ED"/>
    <w:multiLevelType w:val="multilevel"/>
    <w:tmpl w:val="3AB481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133007"/>
    <w:multiLevelType w:val="multilevel"/>
    <w:tmpl w:val="835492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E1670"/>
    <w:multiLevelType w:val="multilevel"/>
    <w:tmpl w:val="E6943A3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8F4384"/>
    <w:multiLevelType w:val="hybridMultilevel"/>
    <w:tmpl w:val="CDCA5B5C"/>
    <w:lvl w:ilvl="0" w:tplc="D4AC8B6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">
    <w:nsid w:val="3DF7729C"/>
    <w:multiLevelType w:val="multilevel"/>
    <w:tmpl w:val="59E413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FC489E"/>
    <w:multiLevelType w:val="multilevel"/>
    <w:tmpl w:val="22BCCD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2768EB"/>
    <w:multiLevelType w:val="multilevel"/>
    <w:tmpl w:val="840E85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AD64D5"/>
    <w:multiLevelType w:val="multilevel"/>
    <w:tmpl w:val="09AA38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D0E54"/>
    <w:multiLevelType w:val="multilevel"/>
    <w:tmpl w:val="AF7C9F2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D74F8F"/>
    <w:multiLevelType w:val="multilevel"/>
    <w:tmpl w:val="D7F090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95893"/>
    <w:multiLevelType w:val="multilevel"/>
    <w:tmpl w:val="7826CD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996E88"/>
    <w:multiLevelType w:val="multilevel"/>
    <w:tmpl w:val="43AEC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B3333D"/>
    <w:multiLevelType w:val="multilevel"/>
    <w:tmpl w:val="AB509F4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C9307D"/>
    <w:multiLevelType w:val="multilevel"/>
    <w:tmpl w:val="F0DCE4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D12128"/>
    <w:multiLevelType w:val="multilevel"/>
    <w:tmpl w:val="5FC80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4"/>
  </w:num>
  <w:num w:numId="16">
    <w:abstractNumId w:val="9"/>
  </w:num>
  <w:num w:numId="17">
    <w:abstractNumId w:val="15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2432"/>
    <w:rsid w:val="00003F67"/>
    <w:rsid w:val="00074307"/>
    <w:rsid w:val="000864F3"/>
    <w:rsid w:val="00100EE1"/>
    <w:rsid w:val="00115258"/>
    <w:rsid w:val="001A00DE"/>
    <w:rsid w:val="001E4B56"/>
    <w:rsid w:val="00367F50"/>
    <w:rsid w:val="003D745E"/>
    <w:rsid w:val="005322B4"/>
    <w:rsid w:val="00645968"/>
    <w:rsid w:val="00674BEE"/>
    <w:rsid w:val="006F14F0"/>
    <w:rsid w:val="0081636A"/>
    <w:rsid w:val="009E2A5A"/>
    <w:rsid w:val="00B82779"/>
    <w:rsid w:val="00BD663F"/>
    <w:rsid w:val="00CF5EAD"/>
    <w:rsid w:val="00D22432"/>
    <w:rsid w:val="00E91B5F"/>
    <w:rsid w:val="00F44F6D"/>
    <w:rsid w:val="00F82605"/>
    <w:rsid w:val="00FE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B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B56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E4B56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sid w:val="001E4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Колонтитул + 11;5 pt"/>
    <w:basedOn w:val="a5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Колонтитул + 14 pt;Полужирный"/>
    <w:basedOn w:val="a5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Заголовок №2_"/>
    <w:basedOn w:val="a0"/>
    <w:link w:val="22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1E4B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"/>
    <w:basedOn w:val="2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Колонтитул"/>
    <w:basedOn w:val="a5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sid w:val="001E4B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_"/>
    <w:basedOn w:val="a0"/>
    <w:link w:val="ab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sid w:val="001E4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 (4)"/>
    <w:basedOn w:val="a"/>
    <w:link w:val="4Exact"/>
    <w:rsid w:val="001E4B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1">
    <w:name w:val="Основной текст1"/>
    <w:basedOn w:val="a"/>
    <w:link w:val="a4"/>
    <w:rsid w:val="001E4B56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1E4B56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rsid w:val="001E4B56"/>
    <w:pPr>
      <w:shd w:val="clear" w:color="auto" w:fill="FFFFFF"/>
      <w:spacing w:after="300" w:line="0" w:lineRule="atLeast"/>
      <w:ind w:hanging="1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E4B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1E4B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E4B56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1E4B56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1E4B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rsid w:val="001E4B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Title"/>
    <w:basedOn w:val="a"/>
    <w:link w:val="ad"/>
    <w:qFormat/>
    <w:rsid w:val="000864F3"/>
    <w:pPr>
      <w:widowControl/>
      <w:jc w:val="center"/>
    </w:pPr>
    <w:rPr>
      <w:rFonts w:ascii="Times New Roman" w:eastAsia="Times New Roman" w:hAnsi="Times New Roman" w:cs="Times New Roman"/>
      <w:b/>
      <w:color w:val="000080"/>
      <w:sz w:val="32"/>
      <w:szCs w:val="20"/>
    </w:rPr>
  </w:style>
  <w:style w:type="character" w:customStyle="1" w:styleId="ad">
    <w:name w:val="Название Знак"/>
    <w:basedOn w:val="a0"/>
    <w:link w:val="ac"/>
    <w:rsid w:val="000864F3"/>
    <w:rPr>
      <w:rFonts w:ascii="Times New Roman" w:eastAsia="Times New Roman" w:hAnsi="Times New Roman" w:cs="Times New Roman"/>
      <w:b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4pt">
    <w:name w:val="Колонтитул + 14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35pt">
    <w:name w:val="Основной текст (2) + 13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11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Поленова</dc:creator>
  <cp:lastModifiedBy>Sangova</cp:lastModifiedBy>
  <cp:revision>4</cp:revision>
  <cp:lastPrinted>2017-01-09T08:53:00Z</cp:lastPrinted>
  <dcterms:created xsi:type="dcterms:W3CDTF">2017-01-09T08:14:00Z</dcterms:created>
  <dcterms:modified xsi:type="dcterms:W3CDTF">2017-01-09T08:54:00Z</dcterms:modified>
</cp:coreProperties>
</file>