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A5" w:rsidRPr="00AB705D" w:rsidRDefault="00154D18" w:rsidP="00D30673">
      <w:pPr>
        <w:pStyle w:val="a3"/>
        <w:outlineLvl w:val="0"/>
        <w:rPr>
          <w:sz w:val="21"/>
          <w:szCs w:val="21"/>
        </w:rPr>
      </w:pPr>
      <w:r w:rsidRPr="00AB705D">
        <w:rPr>
          <w:sz w:val="21"/>
          <w:szCs w:val="21"/>
        </w:rPr>
        <w:t xml:space="preserve">ДОГОВОР № </w:t>
      </w:r>
      <w:r w:rsidR="0000398A">
        <w:rPr>
          <w:sz w:val="21"/>
          <w:szCs w:val="21"/>
        </w:rPr>
        <w:t>____</w:t>
      </w:r>
    </w:p>
    <w:p w:rsidR="008E2E50" w:rsidRPr="00AB705D" w:rsidRDefault="008E2E50" w:rsidP="008E2E50">
      <w:pPr>
        <w:pStyle w:val="a3"/>
        <w:jc w:val="left"/>
        <w:outlineLvl w:val="0"/>
        <w:rPr>
          <w:sz w:val="21"/>
          <w:szCs w:val="21"/>
        </w:rPr>
      </w:pPr>
    </w:p>
    <w:p w:rsidR="00154D18" w:rsidRPr="00AB705D" w:rsidRDefault="00154D18" w:rsidP="00154D18">
      <w:pPr>
        <w:ind w:left="142"/>
        <w:jc w:val="center"/>
        <w:rPr>
          <w:sz w:val="21"/>
          <w:szCs w:val="21"/>
        </w:rPr>
      </w:pPr>
      <w:r w:rsidRPr="00AB705D">
        <w:rPr>
          <w:sz w:val="21"/>
          <w:szCs w:val="21"/>
        </w:rPr>
        <w:t xml:space="preserve">г. Мегион                                                             </w:t>
      </w:r>
      <w:r w:rsidR="0000398A">
        <w:rPr>
          <w:sz w:val="21"/>
          <w:szCs w:val="21"/>
        </w:rPr>
        <w:t xml:space="preserve">                        </w:t>
      </w:r>
      <w:r w:rsidRPr="00AB705D">
        <w:rPr>
          <w:sz w:val="21"/>
          <w:szCs w:val="21"/>
        </w:rPr>
        <w:t xml:space="preserve"> </w:t>
      </w:r>
      <w:r w:rsidRPr="00AB705D">
        <w:rPr>
          <w:sz w:val="21"/>
          <w:szCs w:val="21"/>
        </w:rPr>
        <w:tab/>
      </w:r>
      <w:r w:rsidR="00F61AA5" w:rsidRPr="00AB705D">
        <w:rPr>
          <w:sz w:val="21"/>
          <w:szCs w:val="21"/>
        </w:rPr>
        <w:t xml:space="preserve">                </w:t>
      </w:r>
      <w:r w:rsidRPr="00AB705D">
        <w:rPr>
          <w:sz w:val="21"/>
          <w:szCs w:val="21"/>
        </w:rPr>
        <w:t xml:space="preserve">от </w:t>
      </w:r>
      <w:r w:rsidR="0000398A">
        <w:rPr>
          <w:sz w:val="21"/>
          <w:szCs w:val="21"/>
        </w:rPr>
        <w:t>«___» ____________________ 2</w:t>
      </w:r>
      <w:r w:rsidRPr="00AB705D">
        <w:rPr>
          <w:sz w:val="21"/>
          <w:szCs w:val="21"/>
        </w:rPr>
        <w:t>01</w:t>
      </w:r>
      <w:r w:rsidR="00F61AA5" w:rsidRPr="00AB705D">
        <w:rPr>
          <w:sz w:val="21"/>
          <w:szCs w:val="21"/>
        </w:rPr>
        <w:t>9</w:t>
      </w:r>
      <w:r w:rsidRPr="00AB705D">
        <w:rPr>
          <w:sz w:val="21"/>
          <w:szCs w:val="21"/>
        </w:rPr>
        <w:t>г.</w:t>
      </w:r>
    </w:p>
    <w:p w:rsidR="00F61AA5" w:rsidRPr="00AB705D" w:rsidRDefault="00F61AA5" w:rsidP="00F61AA5">
      <w:pPr>
        <w:ind w:left="142"/>
        <w:rPr>
          <w:sz w:val="21"/>
          <w:szCs w:val="21"/>
        </w:rPr>
      </w:pPr>
    </w:p>
    <w:p w:rsidR="00154D18" w:rsidRPr="00AB705D" w:rsidRDefault="00154D18" w:rsidP="00154D18">
      <w:pPr>
        <w:jc w:val="center"/>
        <w:rPr>
          <w:b/>
          <w:sz w:val="21"/>
          <w:szCs w:val="21"/>
        </w:rPr>
      </w:pPr>
      <w:r w:rsidRPr="00AB705D">
        <w:rPr>
          <w:b/>
          <w:sz w:val="21"/>
          <w:szCs w:val="21"/>
        </w:rPr>
        <w:t>«На отпуск питьевой воды, горячей воды, прием сточных вод»</w:t>
      </w:r>
    </w:p>
    <w:p w:rsidR="00154D18" w:rsidRPr="00AB705D" w:rsidRDefault="00154D18" w:rsidP="00F61AA5">
      <w:pPr>
        <w:rPr>
          <w:b/>
          <w:sz w:val="21"/>
          <w:szCs w:val="21"/>
        </w:rPr>
      </w:pPr>
    </w:p>
    <w:p w:rsidR="00154D18" w:rsidRPr="00AB705D" w:rsidRDefault="00154D18" w:rsidP="00D30673">
      <w:pPr>
        <w:pStyle w:val="21"/>
        <w:ind w:firstLine="567"/>
        <w:jc w:val="both"/>
        <w:rPr>
          <w:sz w:val="21"/>
          <w:szCs w:val="21"/>
        </w:rPr>
      </w:pPr>
      <w:r w:rsidRPr="00AB705D">
        <w:rPr>
          <w:sz w:val="21"/>
          <w:szCs w:val="21"/>
        </w:rPr>
        <w:t xml:space="preserve">   Мы, нижеподписавшиеся, </w:t>
      </w:r>
      <w:r w:rsidRPr="00AB705D">
        <w:rPr>
          <w:b/>
          <w:sz w:val="21"/>
          <w:szCs w:val="21"/>
        </w:rPr>
        <w:t>Муниципальное унитарное предприятие «Тепловодоканал»,</w:t>
      </w:r>
      <w:r w:rsidRPr="00AB705D">
        <w:rPr>
          <w:sz w:val="21"/>
          <w:szCs w:val="21"/>
        </w:rPr>
        <w:t xml:space="preserve">  именуемое в дальнейшем </w:t>
      </w:r>
      <w:r w:rsidRPr="00AB705D">
        <w:rPr>
          <w:b/>
          <w:sz w:val="21"/>
          <w:szCs w:val="21"/>
        </w:rPr>
        <w:t>«Поставщик»</w:t>
      </w:r>
      <w:r w:rsidRPr="00AB705D">
        <w:rPr>
          <w:sz w:val="21"/>
          <w:szCs w:val="21"/>
        </w:rPr>
        <w:t xml:space="preserve">, в лице директора </w:t>
      </w:r>
      <w:r w:rsidR="00F61AA5" w:rsidRPr="00AB705D">
        <w:rPr>
          <w:sz w:val="21"/>
          <w:szCs w:val="21"/>
        </w:rPr>
        <w:t>Павлова Дмитрия Васильевича</w:t>
      </w:r>
      <w:r w:rsidRPr="00AB705D">
        <w:rPr>
          <w:sz w:val="21"/>
          <w:szCs w:val="21"/>
        </w:rPr>
        <w:t xml:space="preserve">,  действующего на основании Устава, с одной стороны, и </w:t>
      </w:r>
      <w:r w:rsidR="00D15CA4">
        <w:rPr>
          <w:b/>
          <w:sz w:val="21"/>
          <w:szCs w:val="21"/>
        </w:rPr>
        <w:t>________________________________________________________________</w:t>
      </w:r>
      <w:r w:rsidRPr="00AB705D">
        <w:rPr>
          <w:b/>
          <w:sz w:val="21"/>
          <w:szCs w:val="21"/>
        </w:rPr>
        <w:t>,</w:t>
      </w:r>
      <w:r w:rsidRPr="00AB705D">
        <w:rPr>
          <w:sz w:val="21"/>
          <w:szCs w:val="21"/>
        </w:rPr>
        <w:t xml:space="preserve"> именуемое в дальнейшем </w:t>
      </w:r>
      <w:r w:rsidRPr="00AB705D">
        <w:rPr>
          <w:b/>
          <w:sz w:val="21"/>
          <w:szCs w:val="21"/>
        </w:rPr>
        <w:t>«Абонент</w:t>
      </w:r>
      <w:r w:rsidRPr="00AB705D">
        <w:rPr>
          <w:sz w:val="21"/>
          <w:szCs w:val="21"/>
        </w:rPr>
        <w:t xml:space="preserve">», в лице </w:t>
      </w:r>
      <w:r w:rsidR="00D15CA4">
        <w:rPr>
          <w:sz w:val="21"/>
          <w:szCs w:val="21"/>
        </w:rPr>
        <w:t>________________________________________________________</w:t>
      </w:r>
      <w:r w:rsidR="00D30673" w:rsidRPr="00AB705D">
        <w:rPr>
          <w:sz w:val="21"/>
          <w:szCs w:val="21"/>
        </w:rPr>
        <w:t>,</w:t>
      </w:r>
      <w:r w:rsidR="00947F47" w:rsidRPr="00AB705D">
        <w:rPr>
          <w:sz w:val="21"/>
          <w:szCs w:val="21"/>
        </w:rPr>
        <w:t xml:space="preserve"> с другой стороны, вместе именуемые </w:t>
      </w:r>
      <w:r w:rsidR="00947F47" w:rsidRPr="00AB705D">
        <w:rPr>
          <w:b/>
          <w:sz w:val="21"/>
          <w:szCs w:val="21"/>
        </w:rPr>
        <w:t>«Стороны»</w:t>
      </w:r>
      <w:r w:rsidR="00947F47" w:rsidRPr="00AB705D">
        <w:rPr>
          <w:sz w:val="21"/>
          <w:szCs w:val="21"/>
        </w:rPr>
        <w:t>, заключили настоящий дог</w:t>
      </w:r>
      <w:r w:rsidR="00D30673" w:rsidRPr="00AB705D">
        <w:rPr>
          <w:sz w:val="21"/>
          <w:szCs w:val="21"/>
        </w:rPr>
        <w:t>овор о нижеследующем:</w:t>
      </w:r>
    </w:p>
    <w:p w:rsidR="00D30673" w:rsidRPr="00AB705D" w:rsidRDefault="00D30673" w:rsidP="00D30673">
      <w:pPr>
        <w:pStyle w:val="21"/>
        <w:jc w:val="both"/>
        <w:rPr>
          <w:sz w:val="21"/>
          <w:szCs w:val="21"/>
        </w:rPr>
      </w:pPr>
    </w:p>
    <w:p w:rsidR="00154D18" w:rsidRPr="00AB705D" w:rsidRDefault="00154D18" w:rsidP="00D30673">
      <w:pPr>
        <w:pStyle w:val="21"/>
        <w:numPr>
          <w:ilvl w:val="0"/>
          <w:numId w:val="3"/>
        </w:numPr>
        <w:jc w:val="center"/>
        <w:rPr>
          <w:b/>
          <w:sz w:val="21"/>
          <w:szCs w:val="21"/>
        </w:rPr>
      </w:pPr>
      <w:r w:rsidRPr="00AB705D">
        <w:rPr>
          <w:b/>
          <w:sz w:val="21"/>
          <w:szCs w:val="21"/>
        </w:rPr>
        <w:t>Общие положения</w:t>
      </w:r>
    </w:p>
    <w:p w:rsidR="00D30673" w:rsidRPr="00AB705D" w:rsidRDefault="00D30673" w:rsidP="00D30673">
      <w:pPr>
        <w:pStyle w:val="21"/>
        <w:rPr>
          <w:b/>
          <w:sz w:val="21"/>
          <w:szCs w:val="21"/>
        </w:rPr>
      </w:pPr>
    </w:p>
    <w:p w:rsidR="00154D18" w:rsidRPr="00AB705D" w:rsidRDefault="00154D18" w:rsidP="00154D18">
      <w:pPr>
        <w:widowControl w:val="0"/>
        <w:jc w:val="both"/>
        <w:rPr>
          <w:sz w:val="21"/>
          <w:szCs w:val="21"/>
        </w:rPr>
      </w:pPr>
      <w:r w:rsidRPr="00AB705D">
        <w:rPr>
          <w:sz w:val="21"/>
          <w:szCs w:val="21"/>
        </w:rPr>
        <w:t>1.1. 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воду, прием стоков, «Правилами организации коммерческого учета воды, сточных вод», утвержденными постановлением Правительства РФ от 04.09.2013г. №776, «Правилами пользования системами коммунального водоснабжения и канализации  в Российской Федерации», утвержденными постановлением Правительства РФ от 12.02.1999г. №167, требованиями СНиП и иными нормативно-правовыми актами.</w:t>
      </w:r>
    </w:p>
    <w:p w:rsidR="008E2E50" w:rsidRPr="00AB705D" w:rsidRDefault="00154D18" w:rsidP="00154D18">
      <w:pPr>
        <w:pStyle w:val="21"/>
        <w:jc w:val="both"/>
        <w:rPr>
          <w:sz w:val="21"/>
          <w:szCs w:val="21"/>
        </w:rPr>
      </w:pPr>
      <w:r w:rsidRPr="00AB705D">
        <w:rPr>
          <w:sz w:val="21"/>
          <w:szCs w:val="21"/>
        </w:rPr>
        <w:t>1.2. Стороны признают, что только при соблюдении Абонентом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8E2E50" w:rsidRPr="00AB705D" w:rsidRDefault="008E2E50" w:rsidP="00154D18">
      <w:pPr>
        <w:pStyle w:val="21"/>
        <w:jc w:val="both"/>
        <w:rPr>
          <w:sz w:val="21"/>
          <w:szCs w:val="21"/>
        </w:rPr>
      </w:pPr>
    </w:p>
    <w:p w:rsidR="00D30673" w:rsidRPr="00AB705D" w:rsidRDefault="00154D18" w:rsidP="00D30673">
      <w:pPr>
        <w:pStyle w:val="ab"/>
        <w:numPr>
          <w:ilvl w:val="0"/>
          <w:numId w:val="3"/>
        </w:numPr>
        <w:jc w:val="center"/>
        <w:rPr>
          <w:b/>
          <w:sz w:val="21"/>
          <w:szCs w:val="21"/>
        </w:rPr>
      </w:pPr>
      <w:r w:rsidRPr="00AB705D">
        <w:rPr>
          <w:b/>
          <w:sz w:val="21"/>
          <w:szCs w:val="21"/>
        </w:rPr>
        <w:t>Предмет договора</w:t>
      </w:r>
    </w:p>
    <w:p w:rsidR="00D30673" w:rsidRPr="00AB705D" w:rsidRDefault="00D30673" w:rsidP="00D30673">
      <w:pPr>
        <w:rPr>
          <w:b/>
          <w:sz w:val="21"/>
          <w:szCs w:val="21"/>
        </w:rPr>
      </w:pPr>
    </w:p>
    <w:p w:rsidR="00154D18" w:rsidRPr="00AB705D" w:rsidRDefault="00154D18" w:rsidP="00154D18">
      <w:pPr>
        <w:rPr>
          <w:sz w:val="21"/>
          <w:szCs w:val="21"/>
        </w:rPr>
      </w:pPr>
      <w:r w:rsidRPr="00AB705D">
        <w:rPr>
          <w:sz w:val="21"/>
          <w:szCs w:val="21"/>
        </w:rPr>
        <w:t>2.1. Предметом договора является</w:t>
      </w:r>
      <w:r w:rsidR="00C46F39" w:rsidRPr="00AB705D">
        <w:rPr>
          <w:sz w:val="21"/>
          <w:szCs w:val="21"/>
        </w:rPr>
        <w:t>:</w:t>
      </w:r>
    </w:p>
    <w:p w:rsidR="00154D18" w:rsidRPr="00AB705D" w:rsidRDefault="00154D18" w:rsidP="00154D18">
      <w:pPr>
        <w:pStyle w:val="21"/>
        <w:jc w:val="both"/>
        <w:rPr>
          <w:sz w:val="21"/>
          <w:szCs w:val="21"/>
        </w:rPr>
      </w:pPr>
      <w:r w:rsidRPr="00AB705D">
        <w:rPr>
          <w:sz w:val="21"/>
          <w:szCs w:val="21"/>
        </w:rPr>
        <w:t>- приобретение Абонентом у Поставщика питьевой воды, соответствующей по качеству СанПиН 2.1.4.1074-01, с использованием инженерных сетей;</w:t>
      </w:r>
    </w:p>
    <w:p w:rsidR="00947F47" w:rsidRPr="00AB705D" w:rsidRDefault="00947F47" w:rsidP="00154D18">
      <w:pPr>
        <w:pStyle w:val="21"/>
        <w:jc w:val="both"/>
        <w:rPr>
          <w:sz w:val="21"/>
          <w:szCs w:val="21"/>
        </w:rPr>
      </w:pPr>
      <w:r w:rsidRPr="00AB705D">
        <w:rPr>
          <w:sz w:val="21"/>
          <w:szCs w:val="21"/>
        </w:rPr>
        <w:t>- горячей воды с использованием инженерных сетей;</w:t>
      </w:r>
    </w:p>
    <w:p w:rsidR="00154D18" w:rsidRPr="00AB705D" w:rsidRDefault="00154D18" w:rsidP="00154D18">
      <w:pPr>
        <w:pStyle w:val="21"/>
        <w:jc w:val="both"/>
        <w:rPr>
          <w:sz w:val="21"/>
          <w:szCs w:val="21"/>
        </w:rPr>
      </w:pPr>
      <w:r w:rsidRPr="00AB705D">
        <w:rPr>
          <w:sz w:val="21"/>
          <w:szCs w:val="21"/>
        </w:rPr>
        <w:t xml:space="preserve">- прием сточных вод Поставщиком от Абонента с использованием инженерных сетей. </w:t>
      </w:r>
    </w:p>
    <w:p w:rsidR="00154D18" w:rsidRPr="00AB705D" w:rsidRDefault="00154D18" w:rsidP="00E0419E">
      <w:pPr>
        <w:pStyle w:val="21"/>
        <w:jc w:val="both"/>
        <w:rPr>
          <w:sz w:val="21"/>
          <w:szCs w:val="21"/>
        </w:rPr>
      </w:pPr>
      <w:r w:rsidRPr="00AB705D">
        <w:rPr>
          <w:sz w:val="21"/>
          <w:szCs w:val="21"/>
        </w:rPr>
        <w:t>2.2. Местом исполнения обязательств Поставщика является точка поставки, которая располагается на границе эксплуатационной ответственности сетей водоснабжения (водоотведения) Абонента и Поставщика (Приложения №2).</w:t>
      </w:r>
      <w:r w:rsidR="00E0419E" w:rsidRPr="00AB705D">
        <w:rPr>
          <w:sz w:val="21"/>
          <w:szCs w:val="21"/>
        </w:rPr>
        <w:t xml:space="preserve"> Под местом исполнения стороны подразумевают: 1) </w:t>
      </w:r>
      <w:r w:rsidR="00D15CA4">
        <w:rPr>
          <w:sz w:val="21"/>
          <w:szCs w:val="21"/>
        </w:rPr>
        <w:t>________________________________</w:t>
      </w:r>
      <w:r w:rsidR="00E0419E" w:rsidRPr="00AB705D">
        <w:rPr>
          <w:sz w:val="21"/>
          <w:szCs w:val="21"/>
        </w:rPr>
        <w:t>;</w:t>
      </w:r>
      <w:r w:rsidR="00D30673" w:rsidRPr="00AB705D">
        <w:rPr>
          <w:sz w:val="21"/>
          <w:szCs w:val="21"/>
        </w:rPr>
        <w:t xml:space="preserve"> </w:t>
      </w:r>
      <w:r w:rsidR="00E0419E" w:rsidRPr="00AB705D">
        <w:rPr>
          <w:sz w:val="21"/>
          <w:szCs w:val="21"/>
        </w:rPr>
        <w:t xml:space="preserve">2) </w:t>
      </w:r>
      <w:r w:rsidR="00D15CA4">
        <w:rPr>
          <w:sz w:val="21"/>
          <w:szCs w:val="21"/>
        </w:rPr>
        <w:t>_____________________________</w:t>
      </w:r>
      <w:r w:rsidR="00E0419E" w:rsidRPr="00AB705D">
        <w:rPr>
          <w:sz w:val="21"/>
          <w:szCs w:val="21"/>
        </w:rPr>
        <w:t>; 3)</w:t>
      </w:r>
      <w:r w:rsidR="00D30673" w:rsidRPr="00AB705D">
        <w:rPr>
          <w:sz w:val="21"/>
          <w:szCs w:val="21"/>
        </w:rPr>
        <w:t xml:space="preserve"> </w:t>
      </w:r>
      <w:r w:rsidR="00D15CA4">
        <w:rPr>
          <w:sz w:val="21"/>
          <w:szCs w:val="21"/>
        </w:rPr>
        <w:t>_________________________________</w:t>
      </w:r>
      <w:r w:rsidR="00E0419E" w:rsidRPr="00AB705D">
        <w:rPr>
          <w:sz w:val="21"/>
          <w:szCs w:val="21"/>
        </w:rPr>
        <w:t>;</w:t>
      </w:r>
      <w:r w:rsidR="00D30673" w:rsidRPr="00AB705D">
        <w:rPr>
          <w:sz w:val="21"/>
          <w:szCs w:val="21"/>
        </w:rPr>
        <w:t xml:space="preserve"> </w:t>
      </w:r>
      <w:r w:rsidR="00E0419E" w:rsidRPr="00AB705D">
        <w:rPr>
          <w:sz w:val="21"/>
          <w:szCs w:val="21"/>
        </w:rPr>
        <w:t xml:space="preserve">4) </w:t>
      </w:r>
      <w:r w:rsidR="00D15CA4">
        <w:rPr>
          <w:sz w:val="21"/>
          <w:szCs w:val="21"/>
        </w:rPr>
        <w:t>_______________________.</w:t>
      </w:r>
    </w:p>
    <w:p w:rsidR="008E2E50" w:rsidRPr="00AB705D" w:rsidRDefault="00154D18" w:rsidP="00154D18">
      <w:pPr>
        <w:tabs>
          <w:tab w:val="left" w:pos="0"/>
        </w:tabs>
        <w:jc w:val="both"/>
        <w:rPr>
          <w:sz w:val="21"/>
          <w:szCs w:val="21"/>
        </w:rPr>
      </w:pPr>
      <w:r w:rsidRPr="00AB705D">
        <w:rPr>
          <w:sz w:val="21"/>
          <w:szCs w:val="21"/>
        </w:rPr>
        <w:t>2.3. Договорный годовой объем отпуска питьевой воды, горячей воды, приема сточных вод в натуральном выражении определяется расчетным методом по исходным данным Абонента (Приложение №1), в стоимостном - по тарифам, действующим на дату заключения настоящего договора и с учетом НДС  и составляет: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992"/>
        <w:gridCol w:w="1417"/>
        <w:gridCol w:w="1843"/>
        <w:gridCol w:w="1559"/>
        <w:gridCol w:w="1575"/>
      </w:tblGrid>
      <w:tr w:rsidR="00154D18" w:rsidRPr="00AB705D" w:rsidTr="00E41C0D">
        <w:tc>
          <w:tcPr>
            <w:tcW w:w="2694" w:type="dxa"/>
            <w:vAlign w:val="center"/>
          </w:tcPr>
          <w:p w:rsidR="00154D18" w:rsidRPr="00AB705D" w:rsidRDefault="00154D18" w:rsidP="00D30673">
            <w:pPr>
              <w:jc w:val="center"/>
              <w:rPr>
                <w:b/>
                <w:sz w:val="21"/>
                <w:szCs w:val="21"/>
              </w:rPr>
            </w:pPr>
            <w:r w:rsidRPr="00AB705D">
              <w:rPr>
                <w:b/>
                <w:sz w:val="21"/>
                <w:szCs w:val="21"/>
              </w:rPr>
              <w:t>Вид услуг</w:t>
            </w:r>
          </w:p>
        </w:tc>
        <w:tc>
          <w:tcPr>
            <w:tcW w:w="992" w:type="dxa"/>
            <w:vAlign w:val="center"/>
          </w:tcPr>
          <w:p w:rsidR="00154D18" w:rsidRPr="00AB705D" w:rsidRDefault="00154D18" w:rsidP="00D30673">
            <w:pPr>
              <w:jc w:val="center"/>
              <w:rPr>
                <w:b/>
                <w:sz w:val="21"/>
                <w:szCs w:val="21"/>
              </w:rPr>
            </w:pPr>
            <w:r w:rsidRPr="00AB705D">
              <w:rPr>
                <w:b/>
                <w:sz w:val="21"/>
                <w:szCs w:val="21"/>
              </w:rPr>
              <w:t>Объем</w:t>
            </w:r>
          </w:p>
        </w:tc>
        <w:tc>
          <w:tcPr>
            <w:tcW w:w="1417" w:type="dxa"/>
            <w:vAlign w:val="center"/>
          </w:tcPr>
          <w:p w:rsidR="00154D18" w:rsidRPr="00AB705D" w:rsidRDefault="00154D18" w:rsidP="00D30673">
            <w:pPr>
              <w:jc w:val="center"/>
              <w:rPr>
                <w:b/>
                <w:sz w:val="21"/>
                <w:szCs w:val="21"/>
              </w:rPr>
            </w:pPr>
            <w:r w:rsidRPr="00AB705D">
              <w:rPr>
                <w:b/>
                <w:sz w:val="21"/>
                <w:szCs w:val="21"/>
              </w:rPr>
              <w:t>Тариф без НДС, руб.</w:t>
            </w:r>
          </w:p>
        </w:tc>
        <w:tc>
          <w:tcPr>
            <w:tcW w:w="1843" w:type="dxa"/>
            <w:vAlign w:val="center"/>
          </w:tcPr>
          <w:p w:rsidR="00154D18" w:rsidRPr="00AB705D" w:rsidRDefault="00154D18" w:rsidP="00D30673">
            <w:pPr>
              <w:jc w:val="center"/>
              <w:rPr>
                <w:b/>
                <w:sz w:val="21"/>
                <w:szCs w:val="21"/>
              </w:rPr>
            </w:pPr>
            <w:r w:rsidRPr="00AB705D">
              <w:rPr>
                <w:b/>
                <w:sz w:val="21"/>
                <w:szCs w:val="21"/>
              </w:rPr>
              <w:t>Сумма без НДС, руб.</w:t>
            </w:r>
          </w:p>
        </w:tc>
        <w:tc>
          <w:tcPr>
            <w:tcW w:w="1559" w:type="dxa"/>
            <w:vAlign w:val="center"/>
          </w:tcPr>
          <w:p w:rsidR="00154D18" w:rsidRPr="00AB705D" w:rsidRDefault="00154D18" w:rsidP="00E41C0D">
            <w:pPr>
              <w:jc w:val="center"/>
              <w:rPr>
                <w:b/>
                <w:sz w:val="21"/>
                <w:szCs w:val="21"/>
              </w:rPr>
            </w:pPr>
            <w:r w:rsidRPr="00AB705D">
              <w:rPr>
                <w:b/>
                <w:sz w:val="21"/>
                <w:szCs w:val="21"/>
              </w:rPr>
              <w:t>НДС</w:t>
            </w:r>
            <w:r w:rsidRPr="00AB705D">
              <w:rPr>
                <w:b/>
                <w:sz w:val="21"/>
                <w:szCs w:val="21"/>
                <w:lang w:val="en-US"/>
              </w:rPr>
              <w:t xml:space="preserve"> </w:t>
            </w:r>
            <w:r w:rsidR="00E41C0D">
              <w:rPr>
                <w:b/>
                <w:sz w:val="21"/>
                <w:szCs w:val="21"/>
                <w:lang w:val="en-US"/>
              </w:rPr>
              <w:t>20</w:t>
            </w:r>
            <w:r w:rsidRPr="00AB705D">
              <w:rPr>
                <w:b/>
                <w:sz w:val="21"/>
                <w:szCs w:val="21"/>
                <w:lang w:val="en-US"/>
              </w:rPr>
              <w:t>%</w:t>
            </w:r>
            <w:r w:rsidRPr="00AB705D">
              <w:rPr>
                <w:b/>
                <w:sz w:val="21"/>
                <w:szCs w:val="21"/>
              </w:rPr>
              <w:t>, руб.</w:t>
            </w:r>
          </w:p>
        </w:tc>
        <w:tc>
          <w:tcPr>
            <w:tcW w:w="1575" w:type="dxa"/>
            <w:vAlign w:val="center"/>
          </w:tcPr>
          <w:p w:rsidR="00154D18" w:rsidRPr="00AB705D" w:rsidRDefault="00154D18" w:rsidP="00D30673">
            <w:pPr>
              <w:jc w:val="center"/>
              <w:rPr>
                <w:b/>
                <w:sz w:val="21"/>
                <w:szCs w:val="21"/>
              </w:rPr>
            </w:pPr>
            <w:r w:rsidRPr="00AB705D">
              <w:rPr>
                <w:b/>
                <w:sz w:val="21"/>
                <w:szCs w:val="21"/>
              </w:rPr>
              <w:t>Сумма с НДС, руб.</w:t>
            </w:r>
          </w:p>
        </w:tc>
      </w:tr>
      <w:tr w:rsidR="00154D18" w:rsidRPr="00AB705D" w:rsidTr="00E41C0D">
        <w:tc>
          <w:tcPr>
            <w:tcW w:w="2694" w:type="dxa"/>
            <w:vAlign w:val="center"/>
          </w:tcPr>
          <w:p w:rsidR="00154D18" w:rsidRPr="00AB705D" w:rsidRDefault="00154D18" w:rsidP="00D30673">
            <w:pPr>
              <w:pStyle w:val="1"/>
              <w:rPr>
                <w:sz w:val="21"/>
                <w:szCs w:val="21"/>
              </w:rPr>
            </w:pPr>
            <w:bookmarkStart w:id="0" w:name="_GoBack" w:colFirst="2" w:colLast="2"/>
            <w:r w:rsidRPr="00AB705D">
              <w:rPr>
                <w:sz w:val="21"/>
                <w:szCs w:val="21"/>
              </w:rPr>
              <w:t>Отпуск питьевой воды, м</w:t>
            </w:r>
            <w:r w:rsidRPr="00AB705D">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E41C0D" w:rsidP="00D30673">
            <w:pPr>
              <w:jc w:val="center"/>
              <w:rPr>
                <w:sz w:val="21"/>
                <w:szCs w:val="21"/>
              </w:rPr>
            </w:pPr>
            <w:r>
              <w:rPr>
                <w:sz w:val="21"/>
                <w:szCs w:val="21"/>
              </w:rPr>
              <w:t>35,66</w:t>
            </w:r>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=PRODUCT(B2;C2)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=PRODUCT(D2;0,20)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=SUM(D2;E2)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E41C0D" w:rsidRDefault="00E41C0D" w:rsidP="00D30673">
            <w:pPr>
              <w:pStyle w:val="1"/>
              <w:rPr>
                <w:sz w:val="21"/>
                <w:szCs w:val="21"/>
                <w:vertAlign w:val="superscript"/>
              </w:rPr>
            </w:pPr>
            <w:r>
              <w:rPr>
                <w:sz w:val="21"/>
                <w:szCs w:val="21"/>
              </w:rPr>
              <w:t>Отпуск питьевой воды, м</w:t>
            </w:r>
            <w:r>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E41C0D" w:rsidP="00D30673">
            <w:pPr>
              <w:jc w:val="center"/>
              <w:rPr>
                <w:sz w:val="21"/>
                <w:szCs w:val="21"/>
              </w:rPr>
            </w:pPr>
            <w:r>
              <w:rPr>
                <w:sz w:val="21"/>
                <w:szCs w:val="21"/>
              </w:rPr>
              <w:t>36,36</w:t>
            </w:r>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=PRODUCT(B3;C3)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=PRODUCT(D3;0,20)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=SUM(D3;E3)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AB705D" w:rsidRDefault="00E41C0D" w:rsidP="00D30673">
            <w:pPr>
              <w:pStyle w:val="1"/>
              <w:rPr>
                <w:sz w:val="21"/>
                <w:szCs w:val="21"/>
              </w:rPr>
            </w:pPr>
            <w:r>
              <w:rPr>
                <w:sz w:val="21"/>
                <w:szCs w:val="21"/>
              </w:rPr>
              <w:t>Отпуск горячей воды, м</w:t>
            </w:r>
            <w:r>
              <w:rPr>
                <w:sz w:val="21"/>
                <w:szCs w:val="21"/>
                <w:vertAlign w:val="superscript"/>
              </w:rPr>
              <w:t>3</w:t>
            </w:r>
          </w:p>
        </w:tc>
        <w:tc>
          <w:tcPr>
            <w:tcW w:w="992" w:type="dxa"/>
            <w:vAlign w:val="center"/>
          </w:tcPr>
          <w:p w:rsidR="00154D18" w:rsidRPr="00AB705D" w:rsidRDefault="00154D18" w:rsidP="00D30673">
            <w:pPr>
              <w:jc w:val="center"/>
              <w:rPr>
                <w:sz w:val="21"/>
                <w:szCs w:val="21"/>
              </w:rPr>
            </w:pPr>
          </w:p>
        </w:tc>
        <w:tc>
          <w:tcPr>
            <w:tcW w:w="1417" w:type="dxa"/>
            <w:vAlign w:val="center"/>
          </w:tcPr>
          <w:p w:rsidR="00154D18" w:rsidRPr="00AB705D" w:rsidRDefault="00E41C0D" w:rsidP="00D30673">
            <w:pPr>
              <w:jc w:val="center"/>
              <w:rPr>
                <w:sz w:val="21"/>
                <w:szCs w:val="21"/>
              </w:rPr>
            </w:pPr>
            <w:r>
              <w:rPr>
                <w:sz w:val="21"/>
                <w:szCs w:val="21"/>
              </w:rPr>
              <w:t>127,91</w:t>
            </w:r>
          </w:p>
        </w:tc>
        <w:tc>
          <w:tcPr>
            <w:tcW w:w="1843"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=PRODUCT(B4;C4)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=PRODUCT(D4;0,20)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154D18" w:rsidRPr="00AB705D" w:rsidRDefault="00D15CA4" w:rsidP="00D30673">
            <w:pPr>
              <w:jc w:val="center"/>
              <w:rPr>
                <w:sz w:val="21"/>
                <w:szCs w:val="21"/>
              </w:rPr>
            </w:pPr>
            <w:r>
              <w:rPr>
                <w:sz w:val="21"/>
                <w:szCs w:val="21"/>
              </w:rPr>
              <w:fldChar w:fldCharType="begin"/>
            </w:r>
            <w:r>
              <w:rPr>
                <w:sz w:val="21"/>
                <w:szCs w:val="21"/>
              </w:rPr>
              <w:instrText xml:space="preserve"> =SUM(D4;E4) \# "# ##0,00" </w:instrText>
            </w:r>
            <w:r>
              <w:rPr>
                <w:sz w:val="21"/>
                <w:szCs w:val="21"/>
              </w:rPr>
              <w:fldChar w:fldCharType="separate"/>
            </w:r>
            <w:r>
              <w:rPr>
                <w:noProof/>
                <w:sz w:val="21"/>
                <w:szCs w:val="21"/>
              </w:rPr>
              <w:t xml:space="preserve">   0,00</w:t>
            </w:r>
            <w:r>
              <w:rPr>
                <w:sz w:val="21"/>
                <w:szCs w:val="21"/>
              </w:rPr>
              <w:fldChar w:fldCharType="end"/>
            </w:r>
          </w:p>
        </w:tc>
      </w:tr>
      <w:tr w:rsidR="00E41C0D" w:rsidRPr="00AB705D" w:rsidTr="00E41C0D">
        <w:tc>
          <w:tcPr>
            <w:tcW w:w="2694" w:type="dxa"/>
            <w:vAlign w:val="center"/>
          </w:tcPr>
          <w:p w:rsidR="00E41C0D" w:rsidRPr="00AB705D" w:rsidRDefault="00E41C0D" w:rsidP="00D30673">
            <w:pPr>
              <w:pStyle w:val="1"/>
              <w:rPr>
                <w:sz w:val="21"/>
                <w:szCs w:val="21"/>
              </w:rPr>
            </w:pPr>
            <w:r>
              <w:rPr>
                <w:sz w:val="21"/>
                <w:szCs w:val="21"/>
              </w:rPr>
              <w:t>Отпуск горячей воды,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E41C0D" w:rsidP="00D30673">
            <w:pPr>
              <w:jc w:val="center"/>
              <w:rPr>
                <w:sz w:val="21"/>
                <w:szCs w:val="21"/>
              </w:rPr>
            </w:pPr>
            <w:r>
              <w:rPr>
                <w:sz w:val="21"/>
                <w:szCs w:val="21"/>
              </w:rPr>
              <w:t>130,46</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=PRODUCT(B5;C5)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=PRODUCT(D5;0,20)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=SUM(D5;E5) \# "# ##0,00" </w:instrText>
            </w:r>
            <w:r>
              <w:rPr>
                <w:sz w:val="21"/>
                <w:szCs w:val="21"/>
              </w:rPr>
              <w:fldChar w:fldCharType="separate"/>
            </w:r>
            <w:r>
              <w:rPr>
                <w:noProof/>
                <w:sz w:val="21"/>
                <w:szCs w:val="21"/>
              </w:rPr>
              <w:t xml:space="preserve">   0,00</w:t>
            </w:r>
            <w:r>
              <w:rPr>
                <w:sz w:val="21"/>
                <w:szCs w:val="21"/>
              </w:rPr>
              <w:fldChar w:fldCharType="end"/>
            </w:r>
          </w:p>
        </w:tc>
      </w:tr>
      <w:bookmarkEnd w:id="0"/>
      <w:tr w:rsidR="00E41C0D" w:rsidRPr="00AB705D" w:rsidTr="00E41C0D">
        <w:tc>
          <w:tcPr>
            <w:tcW w:w="2694" w:type="dxa"/>
            <w:vAlign w:val="center"/>
          </w:tcPr>
          <w:p w:rsidR="00E41C0D" w:rsidRPr="00AB705D" w:rsidRDefault="00E41C0D" w:rsidP="00D30673">
            <w:pPr>
              <w:pStyle w:val="1"/>
              <w:rPr>
                <w:sz w:val="21"/>
                <w:szCs w:val="21"/>
              </w:rPr>
            </w:pPr>
            <w:r>
              <w:rPr>
                <w:sz w:val="21"/>
                <w:szCs w:val="21"/>
              </w:rPr>
              <w:t>Прием сточных вод,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E41C0D" w:rsidP="00D30673">
            <w:pPr>
              <w:jc w:val="center"/>
              <w:rPr>
                <w:sz w:val="21"/>
                <w:szCs w:val="21"/>
              </w:rPr>
            </w:pPr>
            <w:r>
              <w:rPr>
                <w:sz w:val="21"/>
                <w:szCs w:val="21"/>
              </w:rPr>
              <w:t>35,42</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=PRODUCT(B6;C6)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=PRODUCT(D6;0,20)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=SUM(D6;E6) \# "# ##0,00" </w:instrText>
            </w:r>
            <w:r>
              <w:rPr>
                <w:sz w:val="21"/>
                <w:szCs w:val="21"/>
              </w:rPr>
              <w:fldChar w:fldCharType="separate"/>
            </w:r>
            <w:r>
              <w:rPr>
                <w:noProof/>
                <w:sz w:val="21"/>
                <w:szCs w:val="21"/>
              </w:rPr>
              <w:t xml:space="preserve">   0,00</w:t>
            </w:r>
            <w:r>
              <w:rPr>
                <w:sz w:val="21"/>
                <w:szCs w:val="21"/>
              </w:rPr>
              <w:fldChar w:fldCharType="end"/>
            </w:r>
          </w:p>
        </w:tc>
      </w:tr>
      <w:tr w:rsidR="00E41C0D" w:rsidRPr="00AB705D" w:rsidTr="00E41C0D">
        <w:tc>
          <w:tcPr>
            <w:tcW w:w="2694" w:type="dxa"/>
            <w:vAlign w:val="center"/>
          </w:tcPr>
          <w:p w:rsidR="00E41C0D" w:rsidRPr="00AB705D" w:rsidRDefault="00E41C0D" w:rsidP="00D30673">
            <w:pPr>
              <w:pStyle w:val="1"/>
              <w:rPr>
                <w:sz w:val="21"/>
                <w:szCs w:val="21"/>
              </w:rPr>
            </w:pPr>
            <w:r>
              <w:rPr>
                <w:sz w:val="21"/>
                <w:szCs w:val="21"/>
              </w:rPr>
              <w:t>Прием сточных вод, м</w:t>
            </w:r>
            <w:r>
              <w:rPr>
                <w:sz w:val="21"/>
                <w:szCs w:val="21"/>
                <w:vertAlign w:val="superscript"/>
              </w:rPr>
              <w:t>3</w:t>
            </w:r>
          </w:p>
        </w:tc>
        <w:tc>
          <w:tcPr>
            <w:tcW w:w="992" w:type="dxa"/>
            <w:vAlign w:val="center"/>
          </w:tcPr>
          <w:p w:rsidR="00E41C0D" w:rsidRPr="00AB705D" w:rsidRDefault="00E41C0D" w:rsidP="00D30673">
            <w:pPr>
              <w:jc w:val="center"/>
              <w:rPr>
                <w:sz w:val="21"/>
                <w:szCs w:val="21"/>
              </w:rPr>
            </w:pPr>
          </w:p>
        </w:tc>
        <w:tc>
          <w:tcPr>
            <w:tcW w:w="1417" w:type="dxa"/>
            <w:vAlign w:val="center"/>
          </w:tcPr>
          <w:p w:rsidR="00E41C0D" w:rsidRPr="00AB705D" w:rsidRDefault="00E41C0D" w:rsidP="00D30673">
            <w:pPr>
              <w:jc w:val="center"/>
              <w:rPr>
                <w:sz w:val="21"/>
                <w:szCs w:val="21"/>
              </w:rPr>
            </w:pPr>
            <w:r>
              <w:rPr>
                <w:sz w:val="21"/>
                <w:szCs w:val="21"/>
              </w:rPr>
              <w:t>36,12</w:t>
            </w:r>
          </w:p>
        </w:tc>
        <w:tc>
          <w:tcPr>
            <w:tcW w:w="1843"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=PRODUCT(B7;C7) \# "# ##0,00" </w:instrText>
            </w:r>
            <w:r>
              <w:rPr>
                <w:sz w:val="21"/>
                <w:szCs w:val="21"/>
              </w:rPr>
              <w:fldChar w:fldCharType="separate"/>
            </w:r>
            <w:r>
              <w:rPr>
                <w:noProof/>
                <w:sz w:val="21"/>
                <w:szCs w:val="21"/>
              </w:rPr>
              <w:t xml:space="preserve">   0,00</w:t>
            </w:r>
            <w:r>
              <w:rPr>
                <w:sz w:val="21"/>
                <w:szCs w:val="21"/>
              </w:rPr>
              <w:fldChar w:fldCharType="end"/>
            </w:r>
          </w:p>
        </w:tc>
        <w:tc>
          <w:tcPr>
            <w:tcW w:w="1559"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=PRODUCT(D7;0,20) \# "# ##0,00" </w:instrText>
            </w:r>
            <w:r>
              <w:rPr>
                <w:sz w:val="21"/>
                <w:szCs w:val="21"/>
              </w:rPr>
              <w:fldChar w:fldCharType="separate"/>
            </w:r>
            <w:r>
              <w:rPr>
                <w:noProof/>
                <w:sz w:val="21"/>
                <w:szCs w:val="21"/>
              </w:rPr>
              <w:t xml:space="preserve">   0,00</w:t>
            </w:r>
            <w:r>
              <w:rPr>
                <w:sz w:val="21"/>
                <w:szCs w:val="21"/>
              </w:rPr>
              <w:fldChar w:fldCharType="end"/>
            </w:r>
          </w:p>
        </w:tc>
        <w:tc>
          <w:tcPr>
            <w:tcW w:w="1575" w:type="dxa"/>
            <w:vAlign w:val="center"/>
          </w:tcPr>
          <w:p w:rsidR="00E41C0D" w:rsidRPr="00AB705D" w:rsidRDefault="00D15CA4" w:rsidP="00D30673">
            <w:pPr>
              <w:jc w:val="center"/>
              <w:rPr>
                <w:sz w:val="21"/>
                <w:szCs w:val="21"/>
              </w:rPr>
            </w:pPr>
            <w:r>
              <w:rPr>
                <w:sz w:val="21"/>
                <w:szCs w:val="21"/>
              </w:rPr>
              <w:fldChar w:fldCharType="begin"/>
            </w:r>
            <w:r>
              <w:rPr>
                <w:sz w:val="21"/>
                <w:szCs w:val="21"/>
              </w:rPr>
              <w:instrText xml:space="preserve"> =SUM(D7;E7) \# "# ##0,00" </w:instrText>
            </w:r>
            <w:r>
              <w:rPr>
                <w:sz w:val="21"/>
                <w:szCs w:val="21"/>
              </w:rPr>
              <w:fldChar w:fldCharType="separate"/>
            </w:r>
            <w:r>
              <w:rPr>
                <w:noProof/>
                <w:sz w:val="21"/>
                <w:szCs w:val="21"/>
              </w:rPr>
              <w:t xml:space="preserve">   0,00</w:t>
            </w:r>
            <w:r>
              <w:rPr>
                <w:sz w:val="21"/>
                <w:szCs w:val="21"/>
              </w:rPr>
              <w:fldChar w:fldCharType="end"/>
            </w:r>
          </w:p>
        </w:tc>
      </w:tr>
      <w:tr w:rsidR="00154D18" w:rsidRPr="00AB705D" w:rsidTr="00E41C0D">
        <w:tc>
          <w:tcPr>
            <w:tcW w:w="2694" w:type="dxa"/>
            <w:vAlign w:val="center"/>
          </w:tcPr>
          <w:p w:rsidR="00154D18" w:rsidRPr="00AB705D" w:rsidRDefault="00154D18" w:rsidP="00D30673">
            <w:pPr>
              <w:rPr>
                <w:b/>
                <w:sz w:val="21"/>
                <w:szCs w:val="21"/>
              </w:rPr>
            </w:pPr>
            <w:r w:rsidRPr="00AB705D">
              <w:rPr>
                <w:b/>
                <w:sz w:val="21"/>
                <w:szCs w:val="21"/>
                <w:lang w:val="en-US"/>
              </w:rPr>
              <w:t>ИТО</w:t>
            </w:r>
            <w:r w:rsidRPr="00AB705D">
              <w:rPr>
                <w:b/>
                <w:sz w:val="21"/>
                <w:szCs w:val="21"/>
              </w:rPr>
              <w:t xml:space="preserve">ГО </w:t>
            </w:r>
          </w:p>
        </w:tc>
        <w:tc>
          <w:tcPr>
            <w:tcW w:w="992" w:type="dxa"/>
          </w:tcPr>
          <w:p w:rsidR="00154D18" w:rsidRPr="00AB705D" w:rsidRDefault="00154D18" w:rsidP="00E0419E">
            <w:pPr>
              <w:rPr>
                <w:b/>
                <w:sz w:val="21"/>
                <w:szCs w:val="21"/>
              </w:rPr>
            </w:pPr>
          </w:p>
        </w:tc>
        <w:tc>
          <w:tcPr>
            <w:tcW w:w="1417" w:type="dxa"/>
          </w:tcPr>
          <w:p w:rsidR="00154D18" w:rsidRPr="00AB705D" w:rsidRDefault="00154D18" w:rsidP="00E0419E">
            <w:pPr>
              <w:rPr>
                <w:b/>
                <w:sz w:val="21"/>
                <w:szCs w:val="21"/>
              </w:rPr>
            </w:pPr>
          </w:p>
        </w:tc>
        <w:tc>
          <w:tcPr>
            <w:tcW w:w="1843"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=SUM(D2;D3;D4;D5;D6;D7) \# "# ##0,00" </w:instrText>
            </w:r>
            <w:r>
              <w:rPr>
                <w:b/>
                <w:sz w:val="21"/>
                <w:szCs w:val="21"/>
              </w:rPr>
              <w:fldChar w:fldCharType="separate"/>
            </w:r>
            <w:r>
              <w:rPr>
                <w:b/>
                <w:noProof/>
                <w:sz w:val="21"/>
                <w:szCs w:val="21"/>
              </w:rPr>
              <w:t xml:space="preserve">   0,00</w:t>
            </w:r>
            <w:r>
              <w:rPr>
                <w:b/>
                <w:sz w:val="21"/>
                <w:szCs w:val="21"/>
              </w:rPr>
              <w:fldChar w:fldCharType="end"/>
            </w:r>
          </w:p>
        </w:tc>
        <w:tc>
          <w:tcPr>
            <w:tcW w:w="1559"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=SUM(E2;E3;E4;E5;E6;E7) \# "# ##0,00" </w:instrText>
            </w:r>
            <w:r>
              <w:rPr>
                <w:b/>
                <w:sz w:val="21"/>
                <w:szCs w:val="21"/>
              </w:rPr>
              <w:fldChar w:fldCharType="separate"/>
            </w:r>
            <w:r>
              <w:rPr>
                <w:b/>
                <w:noProof/>
                <w:sz w:val="21"/>
                <w:szCs w:val="21"/>
              </w:rPr>
              <w:t xml:space="preserve">   0,00</w:t>
            </w:r>
            <w:r>
              <w:rPr>
                <w:b/>
                <w:sz w:val="21"/>
                <w:szCs w:val="21"/>
              </w:rPr>
              <w:fldChar w:fldCharType="end"/>
            </w:r>
          </w:p>
        </w:tc>
        <w:tc>
          <w:tcPr>
            <w:tcW w:w="1575" w:type="dxa"/>
            <w:vAlign w:val="center"/>
          </w:tcPr>
          <w:p w:rsidR="00154D18" w:rsidRPr="00AB705D" w:rsidRDefault="00D15CA4" w:rsidP="00D30673">
            <w:pPr>
              <w:jc w:val="center"/>
              <w:rPr>
                <w:b/>
                <w:sz w:val="21"/>
                <w:szCs w:val="21"/>
              </w:rPr>
            </w:pPr>
            <w:r>
              <w:rPr>
                <w:b/>
                <w:sz w:val="21"/>
                <w:szCs w:val="21"/>
              </w:rPr>
              <w:fldChar w:fldCharType="begin"/>
            </w:r>
            <w:r>
              <w:rPr>
                <w:b/>
                <w:sz w:val="21"/>
                <w:szCs w:val="21"/>
              </w:rPr>
              <w:instrText xml:space="preserve"> =SUM(F2;F3;F4;F5;F6;F7) \# "# ##0,00" </w:instrText>
            </w:r>
            <w:r>
              <w:rPr>
                <w:b/>
                <w:sz w:val="21"/>
                <w:szCs w:val="21"/>
              </w:rPr>
              <w:fldChar w:fldCharType="separate"/>
            </w:r>
            <w:r>
              <w:rPr>
                <w:b/>
                <w:noProof/>
                <w:sz w:val="21"/>
                <w:szCs w:val="21"/>
              </w:rPr>
              <w:t xml:space="preserve">   0,00</w:t>
            </w:r>
            <w:r>
              <w:rPr>
                <w:b/>
                <w:sz w:val="21"/>
                <w:szCs w:val="21"/>
              </w:rPr>
              <w:fldChar w:fldCharType="end"/>
            </w:r>
          </w:p>
        </w:tc>
      </w:tr>
    </w:tbl>
    <w:p w:rsidR="0049471A" w:rsidRPr="00AB705D" w:rsidRDefault="00154D18" w:rsidP="008E2E50">
      <w:pPr>
        <w:pStyle w:val="21"/>
        <w:jc w:val="both"/>
        <w:rPr>
          <w:sz w:val="21"/>
          <w:szCs w:val="21"/>
        </w:rPr>
      </w:pPr>
      <w:r w:rsidRPr="00AB705D">
        <w:rPr>
          <w:sz w:val="21"/>
          <w:szCs w:val="21"/>
        </w:rPr>
        <w:t xml:space="preserve">Общая ориентировочная расчетная сумма договора составляет: </w:t>
      </w:r>
      <w:r w:rsidRPr="00AB705D">
        <w:rPr>
          <w:b/>
          <w:sz w:val="21"/>
          <w:szCs w:val="21"/>
        </w:rPr>
        <w:t xml:space="preserve">с НДС – </w:t>
      </w:r>
      <w:r w:rsidR="00D15CA4">
        <w:rPr>
          <w:b/>
          <w:sz w:val="21"/>
          <w:szCs w:val="21"/>
        </w:rPr>
        <w:t>0</w:t>
      </w:r>
      <w:r w:rsidR="00D70447">
        <w:rPr>
          <w:b/>
          <w:sz w:val="21"/>
          <w:szCs w:val="21"/>
        </w:rPr>
        <w:t xml:space="preserve"> </w:t>
      </w:r>
      <w:r w:rsidRPr="00AB705D">
        <w:rPr>
          <w:b/>
          <w:sz w:val="21"/>
          <w:szCs w:val="21"/>
        </w:rPr>
        <w:t>руб.</w:t>
      </w:r>
    </w:p>
    <w:p w:rsidR="00C1282A" w:rsidRPr="00AB705D" w:rsidRDefault="00C1282A" w:rsidP="00C1282A">
      <w:pPr>
        <w:pStyle w:val="21"/>
        <w:ind w:left="16"/>
        <w:jc w:val="both"/>
        <w:rPr>
          <w:sz w:val="21"/>
          <w:szCs w:val="21"/>
        </w:rPr>
      </w:pPr>
      <w:r w:rsidRPr="00AB705D">
        <w:rPr>
          <w:sz w:val="21"/>
          <w:szCs w:val="21"/>
        </w:rPr>
        <w:t>2.4. Стороны договорились об использовании универсального передаточного документа в качестве первичного документа.</w:t>
      </w:r>
    </w:p>
    <w:p w:rsidR="00D70447" w:rsidRPr="00AB705D" w:rsidRDefault="00D70447" w:rsidP="00D30673">
      <w:pPr>
        <w:widowControl w:val="0"/>
        <w:rPr>
          <w:b/>
          <w:sz w:val="21"/>
          <w:szCs w:val="21"/>
        </w:rPr>
      </w:pPr>
    </w:p>
    <w:p w:rsidR="0049471A" w:rsidRPr="00AB705D" w:rsidRDefault="00154D18" w:rsidP="00D30673">
      <w:pPr>
        <w:pStyle w:val="ab"/>
        <w:widowControl w:val="0"/>
        <w:numPr>
          <w:ilvl w:val="0"/>
          <w:numId w:val="3"/>
        </w:numPr>
        <w:jc w:val="center"/>
        <w:rPr>
          <w:b/>
          <w:sz w:val="21"/>
          <w:szCs w:val="21"/>
        </w:rPr>
      </w:pPr>
      <w:r w:rsidRPr="00AB705D">
        <w:rPr>
          <w:b/>
          <w:sz w:val="21"/>
          <w:szCs w:val="21"/>
        </w:rPr>
        <w:t>Права и обязанности Поставщика</w:t>
      </w:r>
    </w:p>
    <w:p w:rsidR="00D30673" w:rsidRPr="00AB705D" w:rsidRDefault="00D30673" w:rsidP="00D30673">
      <w:pPr>
        <w:widowControl w:val="0"/>
        <w:rPr>
          <w:b/>
          <w:sz w:val="21"/>
          <w:szCs w:val="21"/>
        </w:rPr>
      </w:pPr>
    </w:p>
    <w:p w:rsidR="00154D18" w:rsidRPr="00AB705D" w:rsidRDefault="00154D18" w:rsidP="00154D18">
      <w:pPr>
        <w:widowControl w:val="0"/>
        <w:rPr>
          <w:b/>
          <w:sz w:val="21"/>
          <w:szCs w:val="21"/>
        </w:rPr>
      </w:pPr>
      <w:r w:rsidRPr="00AB705D">
        <w:rPr>
          <w:b/>
          <w:sz w:val="21"/>
          <w:szCs w:val="21"/>
        </w:rPr>
        <w:t>3.1. Поставщик обязан</w:t>
      </w:r>
    </w:p>
    <w:p w:rsidR="00F31178" w:rsidRPr="00AB705D" w:rsidRDefault="00154D18" w:rsidP="00F31178">
      <w:pPr>
        <w:ind w:firstLine="540"/>
        <w:jc w:val="both"/>
        <w:rPr>
          <w:sz w:val="21"/>
          <w:szCs w:val="21"/>
        </w:rPr>
      </w:pPr>
      <w:r w:rsidRPr="00AB705D">
        <w:rPr>
          <w:sz w:val="21"/>
          <w:szCs w:val="21"/>
        </w:rPr>
        <w:t xml:space="preserve">3.1.1. </w:t>
      </w:r>
      <w:r w:rsidR="00F31178" w:rsidRPr="00AB705D">
        <w:rPr>
          <w:sz w:val="21"/>
          <w:szCs w:val="21"/>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F31178" w:rsidRPr="00AB705D" w:rsidRDefault="00F31178" w:rsidP="00F31178">
      <w:pPr>
        <w:ind w:firstLine="540"/>
        <w:jc w:val="both"/>
        <w:rPr>
          <w:sz w:val="21"/>
          <w:szCs w:val="21"/>
        </w:rPr>
      </w:pPr>
      <w:r w:rsidRPr="00AB705D">
        <w:rPr>
          <w:sz w:val="21"/>
          <w:szCs w:val="21"/>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договору.</w:t>
      </w:r>
    </w:p>
    <w:p w:rsidR="00154D18" w:rsidRPr="00AB705D" w:rsidRDefault="00154D18" w:rsidP="00F31178">
      <w:pPr>
        <w:widowControl w:val="0"/>
        <w:jc w:val="both"/>
        <w:rPr>
          <w:sz w:val="21"/>
          <w:szCs w:val="21"/>
        </w:rPr>
      </w:pPr>
      <w:r w:rsidRPr="00AB705D">
        <w:rPr>
          <w:sz w:val="21"/>
          <w:szCs w:val="21"/>
        </w:rPr>
        <w:t>3.1.2. Обеспечить бесперебойный отпуск питьевой воды и прием сточных вод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154D18" w:rsidRPr="00AB705D" w:rsidRDefault="00154D18" w:rsidP="00154D18">
      <w:pPr>
        <w:pStyle w:val="31"/>
        <w:numPr>
          <w:ilvl w:val="2"/>
          <w:numId w:val="1"/>
        </w:numPr>
        <w:tabs>
          <w:tab w:val="clear" w:pos="862"/>
          <w:tab w:val="num" w:pos="284"/>
        </w:tabs>
        <w:ind w:left="0" w:firstLine="0"/>
        <w:rPr>
          <w:sz w:val="21"/>
          <w:szCs w:val="21"/>
        </w:rPr>
      </w:pPr>
      <w:r w:rsidRPr="00AB705D">
        <w:rPr>
          <w:sz w:val="21"/>
          <w:szCs w:val="21"/>
        </w:rPr>
        <w:lastRenderedPageBreak/>
        <w:t xml:space="preserve">Надлежащим образом за счет собственных средств содержать и эксплуатировать наружные сети  согласно границ эксплуатационной ответственности   сетей (Приложение №2). </w:t>
      </w:r>
    </w:p>
    <w:p w:rsidR="00154D18" w:rsidRPr="00AB705D" w:rsidRDefault="00154D18" w:rsidP="00154D18">
      <w:pPr>
        <w:pStyle w:val="31"/>
        <w:numPr>
          <w:ilvl w:val="2"/>
          <w:numId w:val="1"/>
        </w:numPr>
        <w:tabs>
          <w:tab w:val="clear" w:pos="862"/>
          <w:tab w:val="num" w:pos="0"/>
        </w:tabs>
        <w:ind w:left="0" w:firstLine="0"/>
        <w:rPr>
          <w:sz w:val="21"/>
          <w:szCs w:val="21"/>
        </w:rPr>
      </w:pPr>
      <w:r w:rsidRPr="00AB705D">
        <w:rPr>
          <w:sz w:val="21"/>
          <w:szCs w:val="21"/>
        </w:rPr>
        <w:t>Принимать необходимые меры по своевременной ликвидации аварий и повреждений на системах водоснабжения в порядке и сроки, установленные нормативно-технической документацией.</w:t>
      </w:r>
    </w:p>
    <w:p w:rsidR="00154D18" w:rsidRPr="00AB705D" w:rsidRDefault="00154D18" w:rsidP="00154D18">
      <w:pPr>
        <w:pStyle w:val="a5"/>
        <w:ind w:left="0" w:firstLine="0"/>
        <w:jc w:val="both"/>
        <w:rPr>
          <w:sz w:val="21"/>
          <w:szCs w:val="21"/>
        </w:rPr>
      </w:pPr>
      <w:r w:rsidRPr="00AB705D">
        <w:rPr>
          <w:sz w:val="21"/>
          <w:szCs w:val="21"/>
        </w:rPr>
        <w:t xml:space="preserve">3.1.5. Своевременно сообщать Абоненту о плановых и неплановых отключениях от систем водоснабжения, водоотведения. </w:t>
      </w:r>
    </w:p>
    <w:p w:rsidR="00EF196A" w:rsidRPr="00AB705D" w:rsidRDefault="00154D18" w:rsidP="00154D18">
      <w:pPr>
        <w:pStyle w:val="a5"/>
        <w:ind w:left="0" w:firstLine="0"/>
        <w:jc w:val="both"/>
        <w:rPr>
          <w:sz w:val="21"/>
          <w:szCs w:val="21"/>
        </w:rPr>
      </w:pPr>
      <w:r w:rsidRPr="00AB705D">
        <w:rPr>
          <w:sz w:val="21"/>
          <w:szCs w:val="21"/>
        </w:rPr>
        <w:t xml:space="preserve">3.1.6. </w:t>
      </w:r>
      <w:r w:rsidR="00EF196A" w:rsidRPr="00AB705D">
        <w:rPr>
          <w:sz w:val="21"/>
          <w:szCs w:val="21"/>
        </w:rPr>
        <w:t>Предъявлять ежемесячно Абоненту в срок не позднее 5 числа месяца следующего за отчетным универсальный передаточный документ.</w:t>
      </w:r>
    </w:p>
    <w:p w:rsidR="00154D18" w:rsidRPr="00AB705D" w:rsidRDefault="00154D18" w:rsidP="00154D18">
      <w:pPr>
        <w:pStyle w:val="a5"/>
        <w:ind w:left="0" w:firstLine="0"/>
        <w:jc w:val="both"/>
        <w:rPr>
          <w:sz w:val="21"/>
          <w:szCs w:val="21"/>
        </w:rPr>
      </w:pPr>
      <w:r w:rsidRPr="00AB705D">
        <w:rPr>
          <w:sz w:val="21"/>
          <w:szCs w:val="21"/>
        </w:rPr>
        <w:t xml:space="preserve">3.1.7. Уполномоченный представитель МУП «ТВК», ответственный за выполнение условий договора – </w:t>
      </w:r>
      <w:r w:rsidR="00D15CA4">
        <w:rPr>
          <w:sz w:val="21"/>
          <w:szCs w:val="21"/>
        </w:rPr>
        <w:t>_____________________________________________</w:t>
      </w:r>
      <w:r w:rsidRPr="00AB705D">
        <w:rPr>
          <w:sz w:val="21"/>
          <w:szCs w:val="21"/>
        </w:rPr>
        <w:t xml:space="preserve"> тел. (34643) 49-233.</w:t>
      </w:r>
    </w:p>
    <w:p w:rsidR="00154D18" w:rsidRPr="00AB705D" w:rsidRDefault="00154D18" w:rsidP="00154D18">
      <w:pPr>
        <w:widowControl w:val="0"/>
        <w:rPr>
          <w:b/>
          <w:sz w:val="21"/>
          <w:szCs w:val="21"/>
        </w:rPr>
      </w:pPr>
      <w:r w:rsidRPr="00AB705D">
        <w:rPr>
          <w:b/>
          <w:sz w:val="21"/>
          <w:szCs w:val="21"/>
        </w:rPr>
        <w:t>3.2. Поставщик имеет право</w:t>
      </w:r>
    </w:p>
    <w:p w:rsidR="00154D18" w:rsidRPr="00AB705D" w:rsidRDefault="00154D18" w:rsidP="00154D18">
      <w:pPr>
        <w:pStyle w:val="31"/>
        <w:ind w:left="0" w:firstLine="0"/>
        <w:rPr>
          <w:sz w:val="21"/>
          <w:szCs w:val="21"/>
        </w:rPr>
      </w:pPr>
      <w:r w:rsidRPr="00AB705D">
        <w:rPr>
          <w:sz w:val="21"/>
          <w:szCs w:val="21"/>
        </w:rPr>
        <w:t>3.2.1. Контролировать работу узлов учета  Абонента, правильность учета объема водопотребления.</w:t>
      </w:r>
    </w:p>
    <w:p w:rsidR="00154D18" w:rsidRPr="00AB705D" w:rsidRDefault="00154D18" w:rsidP="00154D18">
      <w:pPr>
        <w:pStyle w:val="31"/>
        <w:tabs>
          <w:tab w:val="num" w:pos="0"/>
        </w:tabs>
        <w:ind w:left="0" w:firstLine="0"/>
        <w:rPr>
          <w:sz w:val="21"/>
          <w:szCs w:val="21"/>
        </w:rPr>
      </w:pPr>
      <w:r w:rsidRPr="00AB705D">
        <w:rPr>
          <w:sz w:val="21"/>
          <w:szCs w:val="21"/>
        </w:rPr>
        <w:t>3.2.2. Требовать от Абонента принимать меры по сокращению утечек, потерь и нерационального использования  питьевой воды.</w:t>
      </w:r>
    </w:p>
    <w:p w:rsidR="00154D18" w:rsidRPr="00AB705D" w:rsidRDefault="00154D18" w:rsidP="00154D18">
      <w:pPr>
        <w:pStyle w:val="31"/>
        <w:ind w:left="0" w:firstLine="0"/>
        <w:rPr>
          <w:sz w:val="21"/>
          <w:szCs w:val="21"/>
        </w:rPr>
      </w:pPr>
      <w:r w:rsidRPr="00AB705D">
        <w:rPr>
          <w:sz w:val="21"/>
          <w:szCs w:val="21"/>
        </w:rPr>
        <w:t>3.2.3. Отключить самовольно присоединенный к сетям водоснабжения, водоотведения объект и  предъявить  Абоненту  претензии  и  санкции,  установленные  законодательством.</w:t>
      </w:r>
    </w:p>
    <w:p w:rsidR="00F31178" w:rsidRPr="00AB705D" w:rsidRDefault="00F31178" w:rsidP="00F31178">
      <w:pPr>
        <w:widowControl w:val="0"/>
        <w:jc w:val="both"/>
        <w:rPr>
          <w:sz w:val="21"/>
          <w:szCs w:val="21"/>
        </w:rPr>
      </w:pPr>
      <w:r w:rsidRPr="00AB705D">
        <w:rPr>
          <w:sz w:val="21"/>
          <w:szCs w:val="21"/>
        </w:rPr>
        <w:t xml:space="preserve">3.2.4. Ограничивать  или  прекращать подачу питьевой воды и (или) принятие сточных вод в порядке и в случаях, установленных </w:t>
      </w:r>
      <w:r w:rsidRPr="00AB705D">
        <w:rPr>
          <w:b/>
          <w:sz w:val="21"/>
          <w:szCs w:val="21"/>
        </w:rPr>
        <w:t>в разделе 5</w:t>
      </w:r>
      <w:r w:rsidRPr="00AB705D">
        <w:rPr>
          <w:sz w:val="21"/>
          <w:szCs w:val="21"/>
        </w:rPr>
        <w:t xml:space="preserve"> настоящего договора.</w:t>
      </w:r>
    </w:p>
    <w:p w:rsidR="00EF196A" w:rsidRPr="00AB705D" w:rsidRDefault="00154D18" w:rsidP="00EF196A">
      <w:pPr>
        <w:widowControl w:val="0"/>
        <w:autoSpaceDE w:val="0"/>
        <w:autoSpaceDN w:val="0"/>
        <w:adjustRightInd w:val="0"/>
        <w:jc w:val="both"/>
        <w:rPr>
          <w:bCs/>
          <w:sz w:val="21"/>
          <w:szCs w:val="21"/>
        </w:rPr>
      </w:pPr>
      <w:r w:rsidRPr="00AB705D">
        <w:rPr>
          <w:sz w:val="21"/>
          <w:szCs w:val="21"/>
        </w:rPr>
        <w:t xml:space="preserve">3.2.5. </w:t>
      </w:r>
      <w:r w:rsidR="00EF196A" w:rsidRPr="00AB705D">
        <w:rPr>
          <w:sz w:val="21"/>
          <w:szCs w:val="21"/>
        </w:rPr>
        <w:t>В одностороннем порядке в течение срока действия контракта изменять тарифы на оказываемые услуги  после их утверждения в порядке, предусмотренном Федеральным законом РФ от 07.12.2011г № 416-ФЗ «О водоснабжении и водоотведении», постановлением Правительства Российской Федерации от 13.05.2013г №406 « О государственном регулировании тарифов в сфере водоснабжения и водоотведения», постановлением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России от 27.12.2013г. № 1746-Э; приказом Федеральной службы по тарифам от 16.07.2014г № 1154-э «Об утверждении регламента установления регулируемых тарифов в сфере водоснабжения и водоотведения».</w:t>
      </w:r>
    </w:p>
    <w:p w:rsidR="00F31178" w:rsidRPr="00AB705D" w:rsidRDefault="00F31178" w:rsidP="00F31178">
      <w:pPr>
        <w:pStyle w:val="31"/>
        <w:ind w:left="0" w:firstLine="0"/>
        <w:rPr>
          <w:sz w:val="21"/>
          <w:szCs w:val="21"/>
        </w:rPr>
      </w:pPr>
      <w:r w:rsidRPr="00AB705D">
        <w:rPr>
          <w:sz w:val="21"/>
          <w:szCs w:val="21"/>
        </w:rPr>
        <w:t>3.2.6. Пересчитывать объем потребленной питьевой воды, приема сточных вод в связи с уточнением  исходных  данных; изменением  нормативов  потребления.</w:t>
      </w:r>
    </w:p>
    <w:p w:rsidR="00F31178" w:rsidRPr="00AB705D" w:rsidRDefault="00F31178" w:rsidP="00F31178">
      <w:pPr>
        <w:pStyle w:val="31"/>
        <w:ind w:left="0" w:firstLine="0"/>
        <w:rPr>
          <w:sz w:val="21"/>
          <w:szCs w:val="21"/>
        </w:rPr>
      </w:pPr>
      <w:r w:rsidRPr="00AB705D">
        <w:rPr>
          <w:sz w:val="21"/>
          <w:szCs w:val="21"/>
        </w:rPr>
        <w:t>3.2.7.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EF196A" w:rsidRPr="00AB705D" w:rsidRDefault="00F31178" w:rsidP="00EF196A">
      <w:pPr>
        <w:jc w:val="both"/>
        <w:rPr>
          <w:sz w:val="21"/>
          <w:szCs w:val="21"/>
          <w:lang w:eastAsia="en-US"/>
        </w:rPr>
      </w:pPr>
      <w:r w:rsidRPr="00AB705D">
        <w:rPr>
          <w:sz w:val="21"/>
          <w:szCs w:val="21"/>
        </w:rPr>
        <w:t xml:space="preserve">3.2.8. </w:t>
      </w:r>
      <w:r w:rsidR="00EF196A" w:rsidRPr="00AB705D">
        <w:rPr>
          <w:sz w:val="21"/>
          <w:szCs w:val="21"/>
          <w:lang w:eastAsia="en-US"/>
        </w:rPr>
        <w:t xml:space="preserve">Для объектов предприятий, не оборудованных приборами учета воды </w:t>
      </w:r>
      <w:r w:rsidR="00EF196A" w:rsidRPr="00AB705D">
        <w:rPr>
          <w:b/>
          <w:sz w:val="21"/>
          <w:szCs w:val="21"/>
          <w:lang w:eastAsia="en-US"/>
        </w:rPr>
        <w:t>в случае не установки их в месячный срок</w:t>
      </w:r>
      <w:r w:rsidR="00EF196A" w:rsidRPr="00AB705D">
        <w:rPr>
          <w:sz w:val="21"/>
          <w:szCs w:val="21"/>
          <w:lang w:eastAsia="en-US"/>
        </w:rPr>
        <w:t xml:space="preserve"> согласно п.4.1.5. настоящего контракта количество потребленной воды по истечении установленного периода времени определяется согласно п.16  «Правил организации коммерческого учета воды, сточных вод». </w:t>
      </w:r>
    </w:p>
    <w:p w:rsidR="00EF196A" w:rsidRPr="00AB705D" w:rsidRDefault="00EF196A" w:rsidP="00EF196A">
      <w:pPr>
        <w:widowControl w:val="0"/>
        <w:autoSpaceDE w:val="0"/>
        <w:autoSpaceDN w:val="0"/>
        <w:jc w:val="both"/>
        <w:rPr>
          <w:sz w:val="21"/>
          <w:szCs w:val="21"/>
        </w:rPr>
      </w:pPr>
      <w:r w:rsidRPr="00AB705D">
        <w:rPr>
          <w:sz w:val="21"/>
          <w:szCs w:val="21"/>
        </w:rPr>
        <w:t>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Поставщиком  в следующих случаях:</w:t>
      </w:r>
    </w:p>
    <w:p w:rsidR="00EF196A" w:rsidRPr="00AB705D" w:rsidRDefault="00EF196A" w:rsidP="00EF196A">
      <w:pPr>
        <w:widowControl w:val="0"/>
        <w:autoSpaceDE w:val="0"/>
        <w:autoSpaceDN w:val="0"/>
        <w:jc w:val="both"/>
        <w:rPr>
          <w:sz w:val="21"/>
          <w:szCs w:val="21"/>
        </w:rPr>
      </w:pPr>
      <w:r w:rsidRPr="00AB705D">
        <w:rPr>
          <w:sz w:val="21"/>
          <w:szCs w:val="21"/>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EF196A" w:rsidRPr="00AB705D" w:rsidRDefault="00EF196A" w:rsidP="00EF196A">
      <w:pPr>
        <w:widowControl w:val="0"/>
        <w:autoSpaceDE w:val="0"/>
        <w:autoSpaceDN w:val="0"/>
        <w:jc w:val="both"/>
        <w:rPr>
          <w:sz w:val="21"/>
          <w:szCs w:val="21"/>
        </w:rPr>
      </w:pPr>
      <w:r w:rsidRPr="00AB705D">
        <w:rPr>
          <w:sz w:val="21"/>
          <w:szCs w:val="21"/>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EF196A" w:rsidRPr="00AB705D" w:rsidRDefault="00EF196A" w:rsidP="00EF196A">
      <w:pPr>
        <w:widowControl w:val="0"/>
        <w:autoSpaceDE w:val="0"/>
        <w:autoSpaceDN w:val="0"/>
        <w:jc w:val="both"/>
        <w:rPr>
          <w:sz w:val="21"/>
          <w:szCs w:val="21"/>
        </w:rPr>
      </w:pPr>
      <w:r w:rsidRPr="00AB705D">
        <w:rPr>
          <w:sz w:val="21"/>
          <w:szCs w:val="21"/>
        </w:rPr>
        <w:t>в) при отсутствии у абонента приборов учета воды, допущенных к эксплуатации в установленном порядке, в случае, если в течение 60 дней со дня получения от Поставщика, уведомления о необходимости установки приборов учета или после даты, определенной в контракте, приборы учета воды не установлены;</w:t>
      </w:r>
    </w:p>
    <w:p w:rsidR="00EF196A" w:rsidRPr="00AB705D" w:rsidRDefault="00EF196A" w:rsidP="00EF196A">
      <w:pPr>
        <w:pStyle w:val="31"/>
        <w:ind w:left="0" w:firstLine="0"/>
        <w:rPr>
          <w:color w:val="FF00FF"/>
          <w:sz w:val="21"/>
          <w:szCs w:val="21"/>
        </w:rPr>
      </w:pPr>
      <w:r w:rsidRPr="00AB705D">
        <w:rPr>
          <w:sz w:val="21"/>
          <w:szCs w:val="21"/>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о временном прекращении потребления воды.</w:t>
      </w:r>
    </w:p>
    <w:p w:rsidR="00F31178" w:rsidRPr="00AB705D" w:rsidRDefault="00F31178" w:rsidP="00EF196A">
      <w:pPr>
        <w:pStyle w:val="31"/>
        <w:ind w:left="0" w:firstLine="0"/>
        <w:rPr>
          <w:sz w:val="21"/>
          <w:szCs w:val="21"/>
        </w:rPr>
      </w:pPr>
      <w:r w:rsidRPr="00AB705D">
        <w:rPr>
          <w:sz w:val="21"/>
          <w:szCs w:val="21"/>
        </w:rPr>
        <w:t xml:space="preserve">3.2.9. За нарушение сроков оснащения приборами учета воды выставить Абоненту штраф </w:t>
      </w:r>
      <w:r w:rsidRPr="00AB705D">
        <w:rPr>
          <w:b/>
          <w:sz w:val="21"/>
          <w:szCs w:val="21"/>
        </w:rPr>
        <w:t>в размере 30 000 руб</w:t>
      </w:r>
      <w:r w:rsidRPr="00AB705D">
        <w:rPr>
          <w:sz w:val="21"/>
          <w:szCs w:val="21"/>
        </w:rPr>
        <w:t>. за каждый неустановленный счетчик.</w:t>
      </w:r>
    </w:p>
    <w:p w:rsidR="00181E3F" w:rsidRPr="00AB705D" w:rsidRDefault="00F31178" w:rsidP="00EF196A">
      <w:pPr>
        <w:widowControl w:val="0"/>
        <w:jc w:val="both"/>
        <w:rPr>
          <w:color w:val="FF00FF"/>
          <w:sz w:val="21"/>
          <w:szCs w:val="21"/>
        </w:rPr>
      </w:pPr>
      <w:r w:rsidRPr="00AB705D">
        <w:rPr>
          <w:sz w:val="21"/>
          <w:szCs w:val="21"/>
        </w:rPr>
        <w:t xml:space="preserve">3.2.10. В случае отказа в беспрепятственном доступе представителей Поставщика на территорию предприятия согласно п. 4.1.13. выставить Абоненту штраф </w:t>
      </w:r>
      <w:r w:rsidRPr="00AB705D">
        <w:rPr>
          <w:b/>
          <w:sz w:val="21"/>
          <w:szCs w:val="21"/>
        </w:rPr>
        <w:t>в размере 50 000 руб</w:t>
      </w:r>
      <w:r w:rsidRPr="00AB705D">
        <w:rPr>
          <w:sz w:val="21"/>
          <w:szCs w:val="21"/>
        </w:rPr>
        <w:t>. за каждый факт отказа.</w:t>
      </w:r>
    </w:p>
    <w:p w:rsidR="00EF196A" w:rsidRDefault="00EF196A" w:rsidP="00EF196A">
      <w:pPr>
        <w:widowControl w:val="0"/>
        <w:jc w:val="both"/>
        <w:rPr>
          <w:color w:val="FF00FF"/>
          <w:sz w:val="21"/>
          <w:szCs w:val="21"/>
        </w:rPr>
      </w:pPr>
    </w:p>
    <w:p w:rsidR="00D15CA4" w:rsidRDefault="00D15CA4" w:rsidP="00EF196A">
      <w:pPr>
        <w:widowControl w:val="0"/>
        <w:jc w:val="both"/>
        <w:rPr>
          <w:color w:val="FF00FF"/>
          <w:sz w:val="21"/>
          <w:szCs w:val="21"/>
        </w:rPr>
      </w:pPr>
    </w:p>
    <w:p w:rsidR="00D15CA4" w:rsidRPr="00AB705D" w:rsidRDefault="00D15CA4" w:rsidP="00EF196A">
      <w:pPr>
        <w:widowControl w:val="0"/>
        <w:jc w:val="both"/>
        <w:rPr>
          <w:color w:val="FF00FF"/>
          <w:sz w:val="21"/>
          <w:szCs w:val="21"/>
        </w:rPr>
      </w:pPr>
      <w:r>
        <w:rPr>
          <w:color w:val="FF00FF"/>
          <w:sz w:val="21"/>
          <w:szCs w:val="21"/>
        </w:rPr>
        <w:t>\</w:t>
      </w:r>
    </w:p>
    <w:p w:rsidR="00F31178" w:rsidRPr="00AB705D" w:rsidRDefault="00F31178" w:rsidP="00EF196A">
      <w:pPr>
        <w:pStyle w:val="ab"/>
        <w:widowControl w:val="0"/>
        <w:numPr>
          <w:ilvl w:val="0"/>
          <w:numId w:val="1"/>
        </w:numPr>
        <w:jc w:val="center"/>
        <w:rPr>
          <w:b/>
          <w:sz w:val="21"/>
          <w:szCs w:val="21"/>
        </w:rPr>
      </w:pPr>
      <w:r w:rsidRPr="00AB705D">
        <w:rPr>
          <w:b/>
          <w:sz w:val="21"/>
          <w:szCs w:val="21"/>
        </w:rPr>
        <w:lastRenderedPageBreak/>
        <w:t>Права и обязанности Абонента</w:t>
      </w:r>
    </w:p>
    <w:p w:rsidR="008E2E50" w:rsidRPr="00AB705D" w:rsidRDefault="008E2E50" w:rsidP="008E2E50">
      <w:pPr>
        <w:widowControl w:val="0"/>
        <w:rPr>
          <w:b/>
          <w:sz w:val="21"/>
          <w:szCs w:val="21"/>
        </w:rPr>
      </w:pPr>
    </w:p>
    <w:p w:rsidR="00F31178" w:rsidRPr="00AB705D" w:rsidRDefault="00F31178" w:rsidP="00F31178">
      <w:pPr>
        <w:widowControl w:val="0"/>
        <w:rPr>
          <w:b/>
          <w:sz w:val="21"/>
          <w:szCs w:val="21"/>
        </w:rPr>
      </w:pPr>
      <w:r w:rsidRPr="00AB705D">
        <w:rPr>
          <w:b/>
          <w:sz w:val="21"/>
          <w:szCs w:val="21"/>
        </w:rPr>
        <w:t>4.1. Абонент  обязан</w:t>
      </w:r>
    </w:p>
    <w:p w:rsidR="00F31178" w:rsidRPr="00AB705D" w:rsidRDefault="00F31178" w:rsidP="00F31178">
      <w:pPr>
        <w:widowControl w:val="0"/>
        <w:jc w:val="both"/>
        <w:rPr>
          <w:b/>
          <w:sz w:val="21"/>
          <w:szCs w:val="21"/>
        </w:rPr>
      </w:pPr>
      <w:r w:rsidRPr="00AB705D">
        <w:rPr>
          <w:sz w:val="21"/>
          <w:szCs w:val="21"/>
        </w:rPr>
        <w:t>4.1.1. Своевременно, в установленном договором порядке и сроке производить оплату за поставленную продукцию,  услуги.</w:t>
      </w:r>
    </w:p>
    <w:p w:rsidR="00EF196A" w:rsidRPr="00AB705D" w:rsidRDefault="00F31178" w:rsidP="00EF196A">
      <w:pPr>
        <w:pStyle w:val="21"/>
        <w:jc w:val="both"/>
        <w:rPr>
          <w:bCs/>
          <w:sz w:val="21"/>
          <w:szCs w:val="21"/>
        </w:rPr>
      </w:pPr>
      <w:r w:rsidRPr="00AB705D">
        <w:rPr>
          <w:bCs/>
          <w:sz w:val="21"/>
          <w:szCs w:val="21"/>
        </w:rPr>
        <w:t xml:space="preserve">4.1.2. </w:t>
      </w:r>
      <w:r w:rsidR="00EF196A" w:rsidRPr="00AB705D">
        <w:rPr>
          <w:bCs/>
          <w:sz w:val="21"/>
          <w:szCs w:val="21"/>
        </w:rPr>
        <w:t xml:space="preserve">Ежемесячно </w:t>
      </w:r>
      <w:r w:rsidR="00EF196A" w:rsidRPr="00AB705D">
        <w:rPr>
          <w:b/>
          <w:bCs/>
          <w:sz w:val="21"/>
          <w:szCs w:val="21"/>
        </w:rPr>
        <w:t>в срок до 5 числа</w:t>
      </w:r>
      <w:r w:rsidR="00EF196A" w:rsidRPr="00AB705D">
        <w:rPr>
          <w:bCs/>
          <w:sz w:val="21"/>
          <w:szCs w:val="21"/>
        </w:rPr>
        <w:t xml:space="preserve"> месяца, следующего за отчетным, получать у Поставщика универсальный передаточный документ  на  оплату  за  оказанные  услуги  за  отчетный  месяц.</w:t>
      </w:r>
    </w:p>
    <w:p w:rsidR="00F31178" w:rsidRPr="00AB705D" w:rsidRDefault="00EF196A" w:rsidP="00F31178">
      <w:pPr>
        <w:pStyle w:val="21"/>
        <w:jc w:val="both"/>
        <w:rPr>
          <w:bCs/>
          <w:sz w:val="21"/>
          <w:szCs w:val="21"/>
        </w:rPr>
      </w:pPr>
      <w:r w:rsidRPr="00AB705D">
        <w:rPr>
          <w:bCs/>
          <w:sz w:val="21"/>
          <w:szCs w:val="21"/>
        </w:rPr>
        <w:t xml:space="preserve">Ежемесячно </w:t>
      </w:r>
      <w:r w:rsidRPr="00AB705D">
        <w:rPr>
          <w:b/>
          <w:bCs/>
          <w:sz w:val="21"/>
          <w:szCs w:val="21"/>
        </w:rPr>
        <w:t>в срок до 15 числа</w:t>
      </w:r>
      <w:r w:rsidRPr="00AB705D">
        <w:rPr>
          <w:bCs/>
          <w:sz w:val="21"/>
          <w:szCs w:val="21"/>
        </w:rPr>
        <w:t xml:space="preserve"> месяца, следующего за отчетным, возвращать Поставщику подписанный универсальный передаточный документ за отчетный месяц. В случае не возврата универсального передаточного документа и неполучения письменных претензий в указанный срок, объемы оказанных услуг за отчетный месяц считаются принятыми и подлежат оплате в полном объеме. За нарушение  сроков возврата универсального передаточного  документа  Поставщик имеет право предъявить Абоненту штраф в размере 100 % от суммы, указанной в акте за оказанные услуги, а Абонент обязан ее оплатить в течение 30 (тридцати) календарных дней с момента предъявления требования.</w:t>
      </w:r>
    </w:p>
    <w:p w:rsidR="00F31178" w:rsidRPr="00AB705D" w:rsidRDefault="00F31178" w:rsidP="00F31178">
      <w:pPr>
        <w:pStyle w:val="23"/>
        <w:ind w:left="0" w:firstLine="0"/>
        <w:jc w:val="both"/>
        <w:rPr>
          <w:sz w:val="21"/>
          <w:szCs w:val="21"/>
        </w:rPr>
      </w:pPr>
      <w:r w:rsidRPr="00AB705D">
        <w:rPr>
          <w:sz w:val="21"/>
          <w:szCs w:val="21"/>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F31178" w:rsidRPr="00AB705D" w:rsidRDefault="00F31178" w:rsidP="00F31178">
      <w:pPr>
        <w:widowControl w:val="0"/>
        <w:jc w:val="both"/>
        <w:rPr>
          <w:sz w:val="21"/>
          <w:szCs w:val="21"/>
        </w:rPr>
      </w:pPr>
      <w:r w:rsidRPr="00AB705D">
        <w:rPr>
          <w:sz w:val="21"/>
          <w:szCs w:val="21"/>
        </w:rPr>
        <w:t xml:space="preserve">4.1.4. </w:t>
      </w:r>
      <w:r w:rsidRPr="00AB705D">
        <w:rPr>
          <w:b/>
          <w:sz w:val="21"/>
          <w:szCs w:val="21"/>
        </w:rPr>
        <w:t>Обеспечить учет получаемой питьевой воды</w:t>
      </w:r>
      <w:r w:rsidRPr="00AB705D">
        <w:rPr>
          <w:sz w:val="21"/>
          <w:szCs w:val="21"/>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При отсутствии приборов учета воды Абонент обязан в течение 30-ти дней с даты действия настоящего договора обеспечить их приобретение и установку. </w:t>
      </w:r>
    </w:p>
    <w:p w:rsidR="00F31178" w:rsidRPr="00AB705D" w:rsidRDefault="00F31178" w:rsidP="00F31178">
      <w:pPr>
        <w:pStyle w:val="23"/>
        <w:ind w:left="0" w:firstLine="0"/>
        <w:jc w:val="both"/>
        <w:rPr>
          <w:sz w:val="21"/>
          <w:szCs w:val="21"/>
        </w:rPr>
      </w:pPr>
      <w:r w:rsidRPr="00AB705D">
        <w:rPr>
          <w:sz w:val="21"/>
          <w:szCs w:val="21"/>
        </w:rPr>
        <w:t>4.1.5. Приобретать средства измерений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согласно паспортных данных этих приборов, включенных в государственный реестр средств измерений</w:t>
      </w:r>
    </w:p>
    <w:p w:rsidR="00F31178" w:rsidRPr="00AB705D" w:rsidRDefault="00F31178" w:rsidP="00F31178">
      <w:pPr>
        <w:pStyle w:val="31"/>
        <w:ind w:left="0" w:firstLine="0"/>
        <w:rPr>
          <w:sz w:val="21"/>
          <w:szCs w:val="21"/>
        </w:rPr>
      </w:pPr>
      <w:r w:rsidRPr="00AB705D">
        <w:rPr>
          <w:sz w:val="21"/>
          <w:szCs w:val="21"/>
        </w:rPr>
        <w:t xml:space="preserve">4.1.6.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канализации. </w:t>
      </w:r>
    </w:p>
    <w:p w:rsidR="00F31178" w:rsidRPr="00AB705D" w:rsidRDefault="00F31178" w:rsidP="00F31178">
      <w:pPr>
        <w:widowControl w:val="0"/>
        <w:jc w:val="both"/>
        <w:rPr>
          <w:sz w:val="21"/>
          <w:szCs w:val="21"/>
        </w:rPr>
      </w:pPr>
      <w:r w:rsidRPr="00AB705D">
        <w:rPr>
          <w:sz w:val="21"/>
          <w:szCs w:val="21"/>
        </w:rPr>
        <w:t>4.1.7.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w:t>
      </w:r>
      <w:r w:rsidR="00C46F39" w:rsidRPr="00AB705D">
        <w:rPr>
          <w:sz w:val="21"/>
          <w:szCs w:val="21"/>
        </w:rPr>
        <w:t xml:space="preserve">щику акт передачи объектов </w:t>
      </w:r>
      <w:r w:rsidRPr="00AB705D">
        <w:rPr>
          <w:sz w:val="21"/>
          <w:szCs w:val="21"/>
        </w:rPr>
        <w:t>в</w:t>
      </w:r>
      <w:r w:rsidR="00C46F39" w:rsidRPr="00AB705D">
        <w:rPr>
          <w:sz w:val="21"/>
          <w:szCs w:val="21"/>
        </w:rPr>
        <w:t>одоснабжения правопреемнику.</w:t>
      </w:r>
    </w:p>
    <w:p w:rsidR="00F31178" w:rsidRPr="00AB705D" w:rsidRDefault="00F31178" w:rsidP="00F31178">
      <w:pPr>
        <w:pStyle w:val="23"/>
        <w:ind w:left="540" w:hanging="540"/>
        <w:jc w:val="both"/>
        <w:rPr>
          <w:sz w:val="21"/>
          <w:szCs w:val="21"/>
        </w:rPr>
      </w:pPr>
      <w:r w:rsidRPr="00AB705D">
        <w:rPr>
          <w:sz w:val="21"/>
          <w:szCs w:val="21"/>
        </w:rPr>
        <w:t>4.1.8.  При передаче объекта другому юридическому лицу:</w:t>
      </w:r>
    </w:p>
    <w:p w:rsidR="00F31178" w:rsidRPr="00AB705D" w:rsidRDefault="00F31178" w:rsidP="00F31178">
      <w:pPr>
        <w:pStyle w:val="23"/>
        <w:ind w:left="540" w:hanging="540"/>
        <w:jc w:val="both"/>
        <w:rPr>
          <w:sz w:val="21"/>
          <w:szCs w:val="21"/>
        </w:rPr>
      </w:pPr>
      <w:r w:rsidRPr="00AB705D">
        <w:rPr>
          <w:sz w:val="21"/>
          <w:szCs w:val="21"/>
        </w:rPr>
        <w:t>- за 30 дней направить письменное уведомление Поставщику о предстоящем расторжении договора;</w:t>
      </w:r>
    </w:p>
    <w:p w:rsidR="00F31178" w:rsidRPr="00AB705D" w:rsidRDefault="00F31178" w:rsidP="00F31178">
      <w:pPr>
        <w:pStyle w:val="23"/>
        <w:ind w:left="540" w:hanging="540"/>
        <w:jc w:val="both"/>
        <w:rPr>
          <w:sz w:val="21"/>
          <w:szCs w:val="21"/>
        </w:rPr>
      </w:pPr>
      <w:r w:rsidRPr="00AB705D">
        <w:rPr>
          <w:sz w:val="21"/>
          <w:szCs w:val="21"/>
        </w:rPr>
        <w:t>- сдать акт показаний приборов учета; произвести полный расчет;</w:t>
      </w:r>
    </w:p>
    <w:p w:rsidR="00F31178" w:rsidRPr="00AB705D" w:rsidRDefault="00F31178" w:rsidP="00F31178">
      <w:pPr>
        <w:widowControl w:val="0"/>
        <w:jc w:val="both"/>
        <w:rPr>
          <w:sz w:val="21"/>
          <w:szCs w:val="21"/>
        </w:rPr>
      </w:pPr>
      <w:r w:rsidRPr="00AB705D">
        <w:rPr>
          <w:sz w:val="21"/>
          <w:szCs w:val="21"/>
        </w:rPr>
        <w:t>- сообщить наименование, адрес и контактный телефон нового правообладателя.</w:t>
      </w:r>
    </w:p>
    <w:p w:rsidR="00F31178" w:rsidRPr="00AB705D" w:rsidRDefault="00F31178" w:rsidP="00F31178">
      <w:pPr>
        <w:widowControl w:val="0"/>
        <w:jc w:val="both"/>
        <w:rPr>
          <w:sz w:val="21"/>
          <w:szCs w:val="21"/>
        </w:rPr>
      </w:pPr>
      <w:r w:rsidRPr="00AB705D">
        <w:rPr>
          <w:sz w:val="21"/>
          <w:szCs w:val="21"/>
        </w:rPr>
        <w:t>4.1.9.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EF196A" w:rsidRPr="00AB705D" w:rsidRDefault="00F31178" w:rsidP="00EF196A">
      <w:pPr>
        <w:pStyle w:val="23"/>
        <w:ind w:left="0" w:firstLine="0"/>
        <w:jc w:val="both"/>
        <w:rPr>
          <w:sz w:val="21"/>
          <w:szCs w:val="21"/>
        </w:rPr>
      </w:pPr>
      <w:r w:rsidRPr="00AB705D">
        <w:rPr>
          <w:sz w:val="21"/>
          <w:szCs w:val="21"/>
        </w:rPr>
        <w:t>4.1.10.</w:t>
      </w:r>
      <w:r w:rsidR="00EF196A" w:rsidRPr="00AB705D">
        <w:rPr>
          <w:sz w:val="21"/>
          <w:szCs w:val="21"/>
        </w:rPr>
        <w:t xml:space="preserve"> Ежемесячно предоставлять Поставщику в письменном виде показания приборов учета питьевой воды </w:t>
      </w:r>
      <w:r w:rsidR="00EF196A" w:rsidRPr="00AB705D">
        <w:rPr>
          <w:b/>
          <w:sz w:val="21"/>
          <w:szCs w:val="21"/>
        </w:rPr>
        <w:t>не позднее 25-го числа</w:t>
      </w:r>
      <w:r w:rsidR="00EF196A" w:rsidRPr="00AB705D">
        <w:rPr>
          <w:sz w:val="21"/>
          <w:szCs w:val="21"/>
        </w:rPr>
        <w:t xml:space="preserve"> отчетного месяца. В случае не предоставления отчетных данных объем потребленной воды определяется согласно </w:t>
      </w:r>
      <w:bookmarkStart w:id="1" w:name="OLE_LINK96"/>
      <w:bookmarkStart w:id="2" w:name="OLE_LINK73"/>
      <w:bookmarkStart w:id="3" w:name="OLE_LINK72"/>
      <w:r w:rsidR="00EF196A" w:rsidRPr="00AB705D">
        <w:rPr>
          <w:sz w:val="21"/>
          <w:szCs w:val="21"/>
        </w:rPr>
        <w:t>п.17 «Правил организации коммерческого учета воды, сточных вод», утвержденными постановлением Правительства РФ от 04.09.2013г. № 776</w:t>
      </w:r>
      <w:bookmarkEnd w:id="1"/>
      <w:bookmarkEnd w:id="2"/>
      <w:bookmarkEnd w:id="3"/>
      <w:r w:rsidR="00EF196A" w:rsidRPr="00AB705D">
        <w:rPr>
          <w:sz w:val="21"/>
          <w:szCs w:val="21"/>
        </w:rPr>
        <w:t>.</w:t>
      </w:r>
    </w:p>
    <w:p w:rsidR="00F31178" w:rsidRPr="00AB705D" w:rsidRDefault="00F31178" w:rsidP="00F31178">
      <w:pPr>
        <w:pStyle w:val="23"/>
        <w:ind w:left="0" w:firstLine="0"/>
        <w:jc w:val="both"/>
        <w:rPr>
          <w:sz w:val="21"/>
          <w:szCs w:val="21"/>
        </w:rPr>
      </w:pPr>
      <w:r w:rsidRPr="00AB705D">
        <w:rPr>
          <w:sz w:val="21"/>
          <w:szCs w:val="21"/>
        </w:rPr>
        <w:t>4.1.11. Обеспечить беспрепятственный доступ представителей Поставщика на территорию предприятия для:</w:t>
      </w:r>
    </w:p>
    <w:p w:rsidR="00F31178" w:rsidRPr="00AB705D" w:rsidRDefault="00F31178" w:rsidP="00F31178">
      <w:pPr>
        <w:widowControl w:val="0"/>
        <w:jc w:val="both"/>
        <w:rPr>
          <w:sz w:val="21"/>
          <w:szCs w:val="21"/>
        </w:rPr>
      </w:pPr>
      <w:r w:rsidRPr="00AB705D">
        <w:rPr>
          <w:sz w:val="21"/>
          <w:szCs w:val="21"/>
        </w:rPr>
        <w:t>- проведения мероприятий по прекращению (ограничению) подачи питьевой воды, приема стоков  в случаях, предусмотренных действующим законодательством и настоящим договором;</w:t>
      </w:r>
    </w:p>
    <w:p w:rsidR="00F31178" w:rsidRPr="00AB705D" w:rsidRDefault="00F31178" w:rsidP="00F31178">
      <w:pPr>
        <w:pStyle w:val="23"/>
        <w:ind w:left="0" w:firstLine="0"/>
        <w:jc w:val="both"/>
        <w:rPr>
          <w:sz w:val="21"/>
          <w:szCs w:val="21"/>
        </w:rPr>
      </w:pPr>
      <w:r w:rsidRPr="00AB705D">
        <w:rPr>
          <w:sz w:val="21"/>
          <w:szCs w:val="21"/>
        </w:rPr>
        <w:t xml:space="preserve">- </w:t>
      </w:r>
      <w:bookmarkStart w:id="4" w:name="OLE_LINK21"/>
      <w:bookmarkStart w:id="5" w:name="OLE_LINK22"/>
      <w:bookmarkStart w:id="6" w:name="OLE_LINK74"/>
      <w:bookmarkStart w:id="7" w:name="OLE_LINK97"/>
      <w:bookmarkStart w:id="8" w:name="OLE_LINK128"/>
      <w:bookmarkStart w:id="9" w:name="OLE_LINK34"/>
      <w:bookmarkStart w:id="10" w:name="OLE_LINK36"/>
      <w:bookmarkStart w:id="11" w:name="OLE_LINK120"/>
      <w:r w:rsidRPr="00AB705D">
        <w:rPr>
          <w:sz w:val="21"/>
          <w:szCs w:val="21"/>
        </w:rPr>
        <w:t xml:space="preserve">проверки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w:t>
      </w:r>
      <w:r w:rsidR="00303C39" w:rsidRPr="00AB705D">
        <w:rPr>
          <w:sz w:val="21"/>
          <w:szCs w:val="21"/>
        </w:rPr>
        <w:t>воды</w:t>
      </w:r>
      <w:r w:rsidRPr="00AB705D">
        <w:rPr>
          <w:sz w:val="21"/>
          <w:szCs w:val="21"/>
        </w:rPr>
        <w:t xml:space="preserve"> или подачи недостоверных показаний приборов учета</w:t>
      </w:r>
      <w:bookmarkEnd w:id="4"/>
      <w:bookmarkEnd w:id="5"/>
      <w:bookmarkEnd w:id="6"/>
      <w:bookmarkEnd w:id="7"/>
      <w:bookmarkEnd w:id="8"/>
      <w:bookmarkEnd w:id="9"/>
      <w:bookmarkEnd w:id="10"/>
      <w:bookmarkEnd w:id="11"/>
      <w:r w:rsidRPr="00AB705D">
        <w:rPr>
          <w:sz w:val="21"/>
          <w:szCs w:val="21"/>
        </w:rPr>
        <w:t>.</w:t>
      </w:r>
    </w:p>
    <w:p w:rsidR="00F31178" w:rsidRPr="00AB705D" w:rsidRDefault="00F31178" w:rsidP="00F31178">
      <w:pPr>
        <w:pStyle w:val="31"/>
        <w:ind w:left="0" w:firstLine="0"/>
        <w:rPr>
          <w:sz w:val="21"/>
          <w:szCs w:val="21"/>
        </w:rPr>
      </w:pPr>
      <w:r w:rsidRPr="00AB705D">
        <w:rPr>
          <w:sz w:val="21"/>
          <w:szCs w:val="21"/>
        </w:rPr>
        <w:t>4.1.1</w:t>
      </w:r>
      <w:r w:rsidR="00303C39" w:rsidRPr="00AB705D">
        <w:rPr>
          <w:sz w:val="21"/>
          <w:szCs w:val="21"/>
        </w:rPr>
        <w:t>2</w:t>
      </w:r>
      <w:r w:rsidRPr="00AB705D">
        <w:rPr>
          <w:sz w:val="21"/>
          <w:szCs w:val="21"/>
        </w:rPr>
        <w:t>. Предоставлять в письменной форме  не позднее, чем за месяц сведения о планируемом подключении новых объектов.</w:t>
      </w:r>
    </w:p>
    <w:p w:rsidR="00F31178" w:rsidRPr="00AB705D" w:rsidRDefault="00F31178" w:rsidP="00F31178">
      <w:pPr>
        <w:widowControl w:val="0"/>
        <w:jc w:val="both"/>
        <w:rPr>
          <w:sz w:val="21"/>
          <w:szCs w:val="21"/>
        </w:rPr>
      </w:pPr>
      <w:r w:rsidRPr="00AB705D">
        <w:rPr>
          <w:sz w:val="21"/>
          <w:szCs w:val="21"/>
        </w:rPr>
        <w:t>4.1.1</w:t>
      </w:r>
      <w:r w:rsidR="00303C39" w:rsidRPr="00AB705D">
        <w:rPr>
          <w:sz w:val="21"/>
          <w:szCs w:val="21"/>
        </w:rPr>
        <w:t>3</w:t>
      </w:r>
      <w:r w:rsidRPr="00AB705D">
        <w:rPr>
          <w:sz w:val="21"/>
          <w:szCs w:val="21"/>
        </w:rPr>
        <w:t>. Нести ответственность за состояние и сохранность приборов учета и обеспечить их нормальную работу. 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w:t>
      </w:r>
    </w:p>
    <w:p w:rsidR="00F31178" w:rsidRPr="00AB705D" w:rsidRDefault="00F31178" w:rsidP="00F31178">
      <w:pPr>
        <w:widowControl w:val="0"/>
        <w:jc w:val="both"/>
        <w:rPr>
          <w:sz w:val="21"/>
          <w:szCs w:val="21"/>
        </w:rPr>
      </w:pPr>
      <w:r w:rsidRPr="00AB705D">
        <w:rPr>
          <w:sz w:val="21"/>
          <w:szCs w:val="21"/>
        </w:rPr>
        <w:t>Ремонт и замена приборов учета производится за счет Абонента. Установка (переустановка), замена и снятие приборов учета производится только в присутствии представителя Поставщика.</w:t>
      </w:r>
    </w:p>
    <w:p w:rsidR="00F31178" w:rsidRPr="00AB705D" w:rsidRDefault="00F31178" w:rsidP="00F31178">
      <w:pPr>
        <w:pStyle w:val="23"/>
        <w:ind w:left="0" w:firstLine="0"/>
        <w:jc w:val="both"/>
        <w:rPr>
          <w:sz w:val="21"/>
          <w:szCs w:val="21"/>
        </w:rPr>
      </w:pPr>
      <w:r w:rsidRPr="00AB705D">
        <w:rPr>
          <w:sz w:val="21"/>
          <w:szCs w:val="21"/>
        </w:rPr>
        <w:t>4.1.1</w:t>
      </w:r>
      <w:r w:rsidR="00303C39" w:rsidRPr="00AB705D">
        <w:rPr>
          <w:sz w:val="21"/>
          <w:szCs w:val="21"/>
        </w:rPr>
        <w:t>4</w:t>
      </w:r>
      <w:r w:rsidRPr="00AB705D">
        <w:rPr>
          <w:sz w:val="21"/>
          <w:szCs w:val="21"/>
        </w:rPr>
        <w:t xml:space="preserve">. Для постоянной связи с Поставщиком и согласования различных вопросов назначить ответственного представителя в лице  </w:t>
      </w:r>
      <w:r w:rsidRPr="00AB705D">
        <w:rPr>
          <w:sz w:val="21"/>
          <w:szCs w:val="21"/>
          <w:highlight w:val="yellow"/>
        </w:rPr>
        <w:t>__________________________________ ___________________________ тел. __________</w:t>
      </w:r>
    </w:p>
    <w:p w:rsidR="00F31178" w:rsidRPr="00AB705D" w:rsidRDefault="00F31178" w:rsidP="00F31178">
      <w:pPr>
        <w:widowControl w:val="0"/>
        <w:jc w:val="both"/>
        <w:rPr>
          <w:sz w:val="21"/>
          <w:szCs w:val="21"/>
        </w:rPr>
      </w:pPr>
      <w:r w:rsidRPr="00AB705D">
        <w:rPr>
          <w:sz w:val="21"/>
          <w:szCs w:val="21"/>
        </w:rPr>
        <w:t>4.1.1</w:t>
      </w:r>
      <w:r w:rsidR="00303C39" w:rsidRPr="00AB705D">
        <w:rPr>
          <w:sz w:val="21"/>
          <w:szCs w:val="21"/>
        </w:rPr>
        <w:t>5</w:t>
      </w:r>
      <w:r w:rsidRPr="00AB705D">
        <w:rPr>
          <w:sz w:val="21"/>
          <w:szCs w:val="21"/>
        </w:rPr>
        <w:t>.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F31178" w:rsidRPr="00AB705D" w:rsidRDefault="00F31178" w:rsidP="00F31178">
      <w:pPr>
        <w:widowControl w:val="0"/>
        <w:rPr>
          <w:b/>
          <w:sz w:val="21"/>
          <w:szCs w:val="21"/>
        </w:rPr>
      </w:pPr>
      <w:r w:rsidRPr="00AB705D">
        <w:rPr>
          <w:b/>
          <w:sz w:val="21"/>
          <w:szCs w:val="21"/>
        </w:rPr>
        <w:t>4.2. Абонент  имеет право</w:t>
      </w:r>
    </w:p>
    <w:p w:rsidR="00303C39" w:rsidRPr="00AB705D" w:rsidRDefault="00F31178" w:rsidP="00303C39">
      <w:pPr>
        <w:pStyle w:val="31"/>
        <w:tabs>
          <w:tab w:val="left" w:pos="1260"/>
        </w:tabs>
        <w:ind w:left="0" w:firstLine="0"/>
        <w:rPr>
          <w:sz w:val="21"/>
          <w:szCs w:val="21"/>
        </w:rPr>
      </w:pPr>
      <w:r w:rsidRPr="00AB705D">
        <w:rPr>
          <w:sz w:val="21"/>
          <w:szCs w:val="21"/>
        </w:rPr>
        <w:t xml:space="preserve">4.2.1. Требовать от Поставщика обеспечения  надежности  качества предоставляемых услуг  в  соответствии с  условиями  настоящего  договора.  </w:t>
      </w:r>
    </w:p>
    <w:p w:rsidR="00303C39" w:rsidRPr="00AB705D" w:rsidRDefault="00303C39" w:rsidP="00303C39">
      <w:pPr>
        <w:pStyle w:val="31"/>
        <w:tabs>
          <w:tab w:val="left" w:pos="1260"/>
        </w:tabs>
        <w:ind w:left="0" w:firstLine="0"/>
        <w:rPr>
          <w:sz w:val="21"/>
          <w:szCs w:val="21"/>
        </w:rPr>
      </w:pPr>
    </w:p>
    <w:p w:rsidR="00154D18" w:rsidRPr="00AB705D" w:rsidRDefault="00154D18" w:rsidP="00EF196A">
      <w:pPr>
        <w:pStyle w:val="ab"/>
        <w:widowControl w:val="0"/>
        <w:numPr>
          <w:ilvl w:val="0"/>
          <w:numId w:val="1"/>
        </w:numPr>
        <w:jc w:val="center"/>
        <w:rPr>
          <w:b/>
          <w:sz w:val="21"/>
          <w:szCs w:val="21"/>
        </w:rPr>
      </w:pPr>
      <w:r w:rsidRPr="00AB705D">
        <w:rPr>
          <w:b/>
          <w:sz w:val="21"/>
          <w:szCs w:val="21"/>
        </w:rPr>
        <w:t>Порядок введения ограничения или прекращения водоснабжения, водоотведения</w:t>
      </w:r>
    </w:p>
    <w:p w:rsidR="008E2E50" w:rsidRPr="00AB705D" w:rsidRDefault="008E2E50" w:rsidP="008E2E50">
      <w:pPr>
        <w:widowControl w:val="0"/>
        <w:rPr>
          <w:b/>
          <w:sz w:val="21"/>
          <w:szCs w:val="21"/>
        </w:rPr>
      </w:pPr>
    </w:p>
    <w:p w:rsidR="00154D18" w:rsidRPr="00AB705D" w:rsidRDefault="00303C39" w:rsidP="00154D18">
      <w:pPr>
        <w:widowControl w:val="0"/>
        <w:jc w:val="both"/>
        <w:rPr>
          <w:sz w:val="21"/>
          <w:szCs w:val="21"/>
        </w:rPr>
      </w:pPr>
      <w:bookmarkStart w:id="12" w:name="OLE_LINK98"/>
      <w:bookmarkStart w:id="13" w:name="OLE_LINK99"/>
      <w:r w:rsidRPr="00AB705D">
        <w:rPr>
          <w:sz w:val="21"/>
          <w:szCs w:val="21"/>
        </w:rPr>
        <w:t>5.3. Поставщик имеет право прекратить или ограничить водоснабжение и (или водоотведение) в порядке, установленном ст.21 федерального закона № 416-ФЗ</w:t>
      </w:r>
      <w:bookmarkEnd w:id="12"/>
      <w:bookmarkEnd w:id="13"/>
      <w:r w:rsidRPr="00AB705D">
        <w:rPr>
          <w:sz w:val="21"/>
          <w:szCs w:val="21"/>
        </w:rPr>
        <w:t xml:space="preserve"> «О водоснабжении и водоот</w:t>
      </w:r>
      <w:r w:rsidR="00EF196A" w:rsidRPr="00AB705D">
        <w:rPr>
          <w:sz w:val="21"/>
          <w:szCs w:val="21"/>
        </w:rPr>
        <w:t>ведении».</w:t>
      </w:r>
    </w:p>
    <w:p w:rsidR="00C46F39" w:rsidRPr="00AB705D" w:rsidRDefault="00C46F39" w:rsidP="00154D18">
      <w:pPr>
        <w:widowControl w:val="0"/>
        <w:jc w:val="both"/>
        <w:rPr>
          <w:sz w:val="21"/>
          <w:szCs w:val="21"/>
        </w:rPr>
      </w:pPr>
    </w:p>
    <w:p w:rsidR="0019597B" w:rsidRPr="00AB705D" w:rsidRDefault="00154D18" w:rsidP="00EF196A">
      <w:pPr>
        <w:pStyle w:val="ab"/>
        <w:numPr>
          <w:ilvl w:val="0"/>
          <w:numId w:val="1"/>
        </w:numPr>
        <w:jc w:val="center"/>
        <w:rPr>
          <w:b/>
          <w:sz w:val="21"/>
          <w:szCs w:val="21"/>
        </w:rPr>
      </w:pPr>
      <w:r w:rsidRPr="00AB705D">
        <w:rPr>
          <w:b/>
          <w:sz w:val="21"/>
          <w:szCs w:val="21"/>
        </w:rPr>
        <w:t>Учет потребления  воды, приема стоков</w:t>
      </w:r>
    </w:p>
    <w:p w:rsidR="00EF196A" w:rsidRPr="00AB705D" w:rsidRDefault="00EF196A" w:rsidP="00EF196A">
      <w:pPr>
        <w:rPr>
          <w:b/>
          <w:sz w:val="21"/>
          <w:szCs w:val="21"/>
        </w:rPr>
      </w:pPr>
    </w:p>
    <w:p w:rsidR="0019597B" w:rsidRPr="00AB705D" w:rsidRDefault="0019597B" w:rsidP="0019597B">
      <w:pPr>
        <w:widowControl w:val="0"/>
        <w:jc w:val="both"/>
        <w:rPr>
          <w:b/>
          <w:sz w:val="21"/>
          <w:szCs w:val="21"/>
        </w:rPr>
      </w:pPr>
      <w:r w:rsidRPr="00AB705D">
        <w:rPr>
          <w:b/>
          <w:sz w:val="21"/>
          <w:szCs w:val="21"/>
        </w:rPr>
        <w:t>6.1</w:t>
      </w:r>
      <w:r w:rsidR="00EF196A" w:rsidRPr="00AB705D">
        <w:rPr>
          <w:b/>
          <w:sz w:val="21"/>
          <w:szCs w:val="21"/>
        </w:rPr>
        <w:t>. Учет потребленной воды</w:t>
      </w:r>
    </w:p>
    <w:p w:rsidR="0019597B" w:rsidRPr="00AB705D" w:rsidRDefault="0019597B" w:rsidP="0019597B">
      <w:pPr>
        <w:widowControl w:val="0"/>
        <w:jc w:val="both"/>
        <w:rPr>
          <w:sz w:val="21"/>
          <w:szCs w:val="21"/>
        </w:rPr>
      </w:pPr>
      <w:r w:rsidRPr="00AB705D">
        <w:rPr>
          <w:sz w:val="21"/>
          <w:szCs w:val="21"/>
        </w:rPr>
        <w:t xml:space="preserve">6.1.1. Учет водопотребления  обеспечивает Абонент. </w:t>
      </w:r>
    </w:p>
    <w:p w:rsidR="0019597B" w:rsidRPr="00AB705D" w:rsidRDefault="0019597B" w:rsidP="0019597B">
      <w:pPr>
        <w:pStyle w:val="a5"/>
        <w:ind w:left="0" w:firstLine="0"/>
        <w:jc w:val="both"/>
        <w:rPr>
          <w:sz w:val="21"/>
          <w:szCs w:val="21"/>
        </w:rPr>
      </w:pPr>
      <w:r w:rsidRPr="00AB705D">
        <w:rPr>
          <w:sz w:val="21"/>
          <w:szCs w:val="21"/>
        </w:rPr>
        <w:t xml:space="preserve">6.1.2. Количество потребленной воды определяется по приборам учета, установленным на границе балансовой принадлежности сетей, имеющим допуск в работу МУП «Тепловодоканал».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размере 10% от общего расхода на отдельных объектах. </w:t>
      </w:r>
    </w:p>
    <w:p w:rsidR="0019597B" w:rsidRPr="00AB705D" w:rsidRDefault="0019597B" w:rsidP="0019597B">
      <w:pPr>
        <w:jc w:val="both"/>
        <w:rPr>
          <w:sz w:val="21"/>
          <w:szCs w:val="21"/>
        </w:rPr>
      </w:pPr>
      <w:r w:rsidRPr="00AB705D">
        <w:rPr>
          <w:sz w:val="21"/>
          <w:szCs w:val="21"/>
        </w:rPr>
        <w:t>6.1.3. Для объектов предприятий, не оборудованных приборами учета, количество потребленной воды по истечении  установленного периода времени (п.4.1.5. настоящего договора) определяется согласно п.3.2.8. настоящего договора.</w:t>
      </w:r>
    </w:p>
    <w:p w:rsidR="0019597B" w:rsidRPr="00AB705D" w:rsidRDefault="0019597B" w:rsidP="0019597B">
      <w:pPr>
        <w:pStyle w:val="a5"/>
        <w:ind w:left="0" w:firstLine="0"/>
        <w:jc w:val="both"/>
        <w:rPr>
          <w:b/>
          <w:sz w:val="21"/>
          <w:szCs w:val="21"/>
        </w:rPr>
      </w:pPr>
      <w:r w:rsidRPr="00AB705D">
        <w:rPr>
          <w:b/>
          <w:sz w:val="21"/>
          <w:szCs w:val="21"/>
        </w:rPr>
        <w:t>6.2. Учет объемов по приему сточных вод</w:t>
      </w:r>
    </w:p>
    <w:p w:rsidR="0019597B" w:rsidRPr="00AB705D" w:rsidRDefault="0019597B" w:rsidP="0019597B">
      <w:pPr>
        <w:pStyle w:val="a5"/>
        <w:ind w:left="0" w:firstLine="0"/>
        <w:jc w:val="both"/>
        <w:rPr>
          <w:sz w:val="21"/>
          <w:szCs w:val="21"/>
        </w:rPr>
      </w:pPr>
      <w:r w:rsidRPr="00AB705D">
        <w:rPr>
          <w:sz w:val="21"/>
          <w:szCs w:val="21"/>
        </w:rPr>
        <w:t>6.2.1. Количество сточных вод, отводимых от Абонента по централизованной канализации, принимается равным количеству водопотребления  при отсутствии у Абонента средств измерения сточных вод.</w:t>
      </w:r>
    </w:p>
    <w:p w:rsidR="00154D18" w:rsidRPr="00AB705D" w:rsidRDefault="0019597B" w:rsidP="00EF196A">
      <w:pPr>
        <w:pStyle w:val="a5"/>
        <w:ind w:left="0" w:firstLine="0"/>
        <w:jc w:val="both"/>
        <w:rPr>
          <w:sz w:val="21"/>
          <w:szCs w:val="21"/>
        </w:rPr>
      </w:pPr>
      <w:r w:rsidRPr="00AB705D">
        <w:rPr>
          <w:sz w:val="21"/>
          <w:szCs w:val="21"/>
        </w:rPr>
        <w:t xml:space="preserve">6.2.2. Количество сточных вод, вывезенных спецтранспортом с объектов Абонента, определяется на  основании справок от обслуживающей организации о фактически принятом  объеме сточных вод на  </w:t>
      </w:r>
      <w:r w:rsidR="00EF196A" w:rsidRPr="00AB705D">
        <w:rPr>
          <w:sz w:val="21"/>
          <w:szCs w:val="21"/>
        </w:rPr>
        <w:t>сливной станции КОС  МУП «ТВК».</w:t>
      </w:r>
    </w:p>
    <w:p w:rsidR="008E2E50" w:rsidRPr="00AB705D" w:rsidRDefault="008E2E50" w:rsidP="00EF196A">
      <w:pPr>
        <w:pStyle w:val="a5"/>
        <w:ind w:left="0" w:firstLine="0"/>
        <w:jc w:val="both"/>
        <w:rPr>
          <w:sz w:val="21"/>
          <w:szCs w:val="21"/>
        </w:rPr>
      </w:pPr>
    </w:p>
    <w:p w:rsidR="00154D18" w:rsidRPr="00AB705D" w:rsidRDefault="00154D18" w:rsidP="00154D18">
      <w:pPr>
        <w:pStyle w:val="a5"/>
        <w:ind w:left="0" w:firstLine="0"/>
        <w:jc w:val="center"/>
        <w:rPr>
          <w:b/>
          <w:sz w:val="21"/>
          <w:szCs w:val="21"/>
        </w:rPr>
      </w:pPr>
      <w:r w:rsidRPr="00AB705D">
        <w:rPr>
          <w:b/>
          <w:sz w:val="21"/>
          <w:szCs w:val="21"/>
        </w:rPr>
        <w:t>7. Порядок расчетов и платежей</w:t>
      </w:r>
    </w:p>
    <w:p w:rsidR="00154D18" w:rsidRPr="00AB705D" w:rsidRDefault="00154D18" w:rsidP="00154D18">
      <w:pPr>
        <w:widowControl w:val="0"/>
        <w:jc w:val="both"/>
        <w:rPr>
          <w:sz w:val="21"/>
          <w:szCs w:val="21"/>
        </w:rPr>
      </w:pPr>
    </w:p>
    <w:p w:rsidR="00154D18" w:rsidRPr="00AB705D" w:rsidRDefault="00154D18" w:rsidP="00154D18">
      <w:pPr>
        <w:widowControl w:val="0"/>
        <w:jc w:val="both"/>
        <w:rPr>
          <w:sz w:val="21"/>
          <w:szCs w:val="21"/>
        </w:rPr>
      </w:pPr>
      <w:r w:rsidRPr="00AB705D">
        <w:rPr>
          <w:sz w:val="21"/>
          <w:szCs w:val="21"/>
        </w:rPr>
        <w:t>7.1.  Абонент оплачивает  Поставщику:</w:t>
      </w:r>
    </w:p>
    <w:p w:rsidR="00154D18" w:rsidRPr="00AB705D" w:rsidRDefault="00154D18" w:rsidP="00154D18">
      <w:pPr>
        <w:widowControl w:val="0"/>
        <w:jc w:val="both"/>
        <w:rPr>
          <w:sz w:val="21"/>
          <w:szCs w:val="21"/>
        </w:rPr>
      </w:pPr>
      <w:r w:rsidRPr="00AB705D">
        <w:rPr>
          <w:sz w:val="21"/>
          <w:szCs w:val="21"/>
        </w:rPr>
        <w:t xml:space="preserve">7.1.1.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w:t>
      </w:r>
      <w:r w:rsidR="00EF196A" w:rsidRPr="00AB705D">
        <w:rPr>
          <w:sz w:val="21"/>
          <w:szCs w:val="21"/>
        </w:rPr>
        <w:t>80</w:t>
      </w:r>
      <w:r w:rsidRPr="00AB705D">
        <w:rPr>
          <w:sz w:val="21"/>
          <w:szCs w:val="21"/>
        </w:rPr>
        <w:t xml:space="preserve">-нп от </w:t>
      </w:r>
      <w:r w:rsidR="00EF196A" w:rsidRPr="00AB705D">
        <w:rPr>
          <w:sz w:val="21"/>
          <w:szCs w:val="21"/>
        </w:rPr>
        <w:t>06</w:t>
      </w:r>
      <w:r w:rsidRPr="00AB705D">
        <w:rPr>
          <w:sz w:val="21"/>
          <w:szCs w:val="21"/>
        </w:rPr>
        <w:t>.1</w:t>
      </w:r>
      <w:r w:rsidR="00EF196A" w:rsidRPr="00AB705D">
        <w:rPr>
          <w:sz w:val="21"/>
          <w:szCs w:val="21"/>
        </w:rPr>
        <w:t>2</w:t>
      </w:r>
      <w:r w:rsidRPr="00AB705D">
        <w:rPr>
          <w:sz w:val="21"/>
          <w:szCs w:val="21"/>
        </w:rPr>
        <w:t>.201</w:t>
      </w:r>
      <w:r w:rsidR="00EF196A" w:rsidRPr="00AB705D">
        <w:rPr>
          <w:sz w:val="21"/>
          <w:szCs w:val="21"/>
        </w:rPr>
        <w:t>8</w:t>
      </w:r>
      <w:r w:rsidRPr="00AB705D">
        <w:rPr>
          <w:sz w:val="21"/>
          <w:szCs w:val="21"/>
        </w:rPr>
        <w:t xml:space="preserve">г.). Величина вышеуказанного тарифа </w:t>
      </w:r>
      <w:r w:rsidR="00E30499" w:rsidRPr="00AB705D">
        <w:rPr>
          <w:sz w:val="21"/>
          <w:szCs w:val="21"/>
        </w:rPr>
        <w:t>с</w:t>
      </w:r>
      <w:r w:rsidRPr="00AB705D">
        <w:rPr>
          <w:sz w:val="21"/>
          <w:szCs w:val="21"/>
        </w:rPr>
        <w:t xml:space="preserve"> 01.07.201</w:t>
      </w:r>
      <w:r w:rsidR="00EF196A" w:rsidRPr="00AB705D">
        <w:rPr>
          <w:sz w:val="21"/>
          <w:szCs w:val="21"/>
        </w:rPr>
        <w:t>9</w:t>
      </w:r>
      <w:r w:rsidRPr="00AB705D">
        <w:rPr>
          <w:sz w:val="21"/>
          <w:szCs w:val="21"/>
        </w:rPr>
        <w:t xml:space="preserve">г. величина вышеуказанного тарифа составляет </w:t>
      </w:r>
      <w:r w:rsidR="00EF196A" w:rsidRPr="00AB705D">
        <w:rPr>
          <w:b/>
          <w:sz w:val="21"/>
          <w:szCs w:val="21"/>
        </w:rPr>
        <w:t>36,36</w:t>
      </w:r>
      <w:r w:rsidRPr="00AB705D">
        <w:rPr>
          <w:b/>
          <w:sz w:val="21"/>
          <w:szCs w:val="21"/>
        </w:rPr>
        <w:t xml:space="preserve"> руб. за 1(один) метр кубический  воды</w:t>
      </w:r>
      <w:r w:rsidRPr="00AB705D">
        <w:rPr>
          <w:sz w:val="21"/>
          <w:szCs w:val="21"/>
        </w:rPr>
        <w:t>, без учета НДС.</w:t>
      </w:r>
    </w:p>
    <w:p w:rsidR="00154D18" w:rsidRPr="00AB705D" w:rsidRDefault="00154D18" w:rsidP="00154D18">
      <w:pPr>
        <w:widowControl w:val="0"/>
        <w:jc w:val="both"/>
        <w:rPr>
          <w:sz w:val="21"/>
          <w:szCs w:val="21"/>
        </w:rPr>
      </w:pPr>
      <w:r w:rsidRPr="00AB705D">
        <w:rPr>
          <w:sz w:val="21"/>
          <w:szCs w:val="21"/>
        </w:rPr>
        <w:t>7.1.</w:t>
      </w:r>
      <w:r w:rsidR="00E30499" w:rsidRPr="00AB705D">
        <w:rPr>
          <w:sz w:val="21"/>
          <w:szCs w:val="21"/>
        </w:rPr>
        <w:t>2</w:t>
      </w:r>
      <w:r w:rsidRPr="00AB705D">
        <w:rPr>
          <w:sz w:val="21"/>
          <w:szCs w:val="21"/>
        </w:rPr>
        <w:t xml:space="preserve">.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ХМАО-Югры № </w:t>
      </w:r>
      <w:r w:rsidR="00EF196A" w:rsidRPr="00AB705D">
        <w:rPr>
          <w:sz w:val="21"/>
          <w:szCs w:val="21"/>
        </w:rPr>
        <w:t>80</w:t>
      </w:r>
      <w:r w:rsidRPr="00AB705D">
        <w:rPr>
          <w:sz w:val="21"/>
          <w:szCs w:val="21"/>
        </w:rPr>
        <w:t xml:space="preserve">-нп от </w:t>
      </w:r>
      <w:r w:rsidR="00EF196A" w:rsidRPr="00AB705D">
        <w:rPr>
          <w:sz w:val="21"/>
          <w:szCs w:val="21"/>
        </w:rPr>
        <w:t>06</w:t>
      </w:r>
      <w:r w:rsidRPr="00AB705D">
        <w:rPr>
          <w:sz w:val="21"/>
          <w:szCs w:val="21"/>
        </w:rPr>
        <w:t>.1</w:t>
      </w:r>
      <w:r w:rsidR="00EF196A" w:rsidRPr="00AB705D">
        <w:rPr>
          <w:sz w:val="21"/>
          <w:szCs w:val="21"/>
        </w:rPr>
        <w:t>2</w:t>
      </w:r>
      <w:r w:rsidRPr="00AB705D">
        <w:rPr>
          <w:sz w:val="21"/>
          <w:szCs w:val="21"/>
        </w:rPr>
        <w:t>.201</w:t>
      </w:r>
      <w:r w:rsidR="00EF196A" w:rsidRPr="00AB705D">
        <w:rPr>
          <w:sz w:val="21"/>
          <w:szCs w:val="21"/>
        </w:rPr>
        <w:t>8</w:t>
      </w:r>
      <w:r w:rsidRPr="00AB705D">
        <w:rPr>
          <w:sz w:val="21"/>
          <w:szCs w:val="21"/>
        </w:rPr>
        <w:t xml:space="preserve">г.). Величина вышеуказанного тарифа </w:t>
      </w:r>
      <w:r w:rsidR="00E30499" w:rsidRPr="00AB705D">
        <w:rPr>
          <w:sz w:val="21"/>
          <w:szCs w:val="21"/>
        </w:rPr>
        <w:t>с</w:t>
      </w:r>
      <w:r w:rsidRPr="00AB705D">
        <w:rPr>
          <w:sz w:val="21"/>
          <w:szCs w:val="21"/>
        </w:rPr>
        <w:t xml:space="preserve"> 01.07.201</w:t>
      </w:r>
      <w:r w:rsidR="00EF196A" w:rsidRPr="00AB705D">
        <w:rPr>
          <w:sz w:val="21"/>
          <w:szCs w:val="21"/>
        </w:rPr>
        <w:t>9</w:t>
      </w:r>
      <w:r w:rsidRPr="00AB705D">
        <w:rPr>
          <w:sz w:val="21"/>
          <w:szCs w:val="21"/>
        </w:rPr>
        <w:t xml:space="preserve">г. составляет </w:t>
      </w:r>
      <w:r w:rsidR="00EF196A" w:rsidRPr="00AB705D">
        <w:rPr>
          <w:b/>
          <w:sz w:val="21"/>
          <w:szCs w:val="21"/>
        </w:rPr>
        <w:t>36,12</w:t>
      </w:r>
      <w:r w:rsidRPr="00AB705D">
        <w:rPr>
          <w:b/>
          <w:sz w:val="21"/>
          <w:szCs w:val="21"/>
        </w:rPr>
        <w:t xml:space="preserve"> руб. за 1(один) метр кубический  воды</w:t>
      </w:r>
      <w:r w:rsidRPr="00AB705D">
        <w:rPr>
          <w:sz w:val="21"/>
          <w:szCs w:val="21"/>
        </w:rPr>
        <w:t>, без учета НДС.</w:t>
      </w:r>
    </w:p>
    <w:p w:rsidR="00154D18" w:rsidRPr="00AB705D" w:rsidRDefault="00154D18" w:rsidP="00154D18">
      <w:pPr>
        <w:widowControl w:val="0"/>
        <w:jc w:val="both"/>
        <w:rPr>
          <w:sz w:val="21"/>
          <w:szCs w:val="21"/>
        </w:rPr>
      </w:pPr>
      <w:r w:rsidRPr="00AB705D">
        <w:rPr>
          <w:sz w:val="21"/>
          <w:szCs w:val="21"/>
        </w:rPr>
        <w:t>7.1.</w:t>
      </w:r>
      <w:r w:rsidR="00E30499" w:rsidRPr="00AB705D">
        <w:rPr>
          <w:sz w:val="21"/>
          <w:szCs w:val="21"/>
        </w:rPr>
        <w:t>3</w:t>
      </w:r>
      <w:r w:rsidRPr="00AB705D">
        <w:rPr>
          <w:sz w:val="21"/>
          <w:szCs w:val="21"/>
        </w:rPr>
        <w:t xml:space="preserve">. Стоимость горячей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w:t>
      </w:r>
      <w:r w:rsidR="008E2E50" w:rsidRPr="00AB705D">
        <w:rPr>
          <w:sz w:val="21"/>
          <w:szCs w:val="21"/>
        </w:rPr>
        <w:t>109</w:t>
      </w:r>
      <w:r w:rsidRPr="00AB705D">
        <w:rPr>
          <w:sz w:val="21"/>
          <w:szCs w:val="21"/>
        </w:rPr>
        <w:t>-нп от 1</w:t>
      </w:r>
      <w:r w:rsidR="008E2E50" w:rsidRPr="00AB705D">
        <w:rPr>
          <w:sz w:val="21"/>
          <w:szCs w:val="21"/>
        </w:rPr>
        <w:t>3</w:t>
      </w:r>
      <w:r w:rsidRPr="00AB705D">
        <w:rPr>
          <w:sz w:val="21"/>
          <w:szCs w:val="21"/>
        </w:rPr>
        <w:t>.12.201</w:t>
      </w:r>
      <w:r w:rsidR="008E2E50" w:rsidRPr="00AB705D">
        <w:rPr>
          <w:sz w:val="21"/>
          <w:szCs w:val="21"/>
        </w:rPr>
        <w:t>8</w:t>
      </w:r>
      <w:r w:rsidRPr="00AB705D">
        <w:rPr>
          <w:sz w:val="21"/>
          <w:szCs w:val="21"/>
        </w:rPr>
        <w:t xml:space="preserve">г.). Величина вышеуказанного тарифа </w:t>
      </w:r>
      <w:r w:rsidR="00E30499" w:rsidRPr="00AB705D">
        <w:rPr>
          <w:sz w:val="21"/>
          <w:szCs w:val="21"/>
        </w:rPr>
        <w:t>с</w:t>
      </w:r>
      <w:r w:rsidRPr="00AB705D">
        <w:rPr>
          <w:sz w:val="21"/>
          <w:szCs w:val="21"/>
        </w:rPr>
        <w:t xml:space="preserve"> 01.07.201</w:t>
      </w:r>
      <w:r w:rsidR="00EF196A" w:rsidRPr="00AB705D">
        <w:rPr>
          <w:sz w:val="21"/>
          <w:szCs w:val="21"/>
        </w:rPr>
        <w:t>9</w:t>
      </w:r>
      <w:r w:rsidRPr="00AB705D">
        <w:rPr>
          <w:sz w:val="21"/>
          <w:szCs w:val="21"/>
        </w:rPr>
        <w:t xml:space="preserve">г. составляет </w:t>
      </w:r>
      <w:r w:rsidR="00EF196A" w:rsidRPr="00AB705D">
        <w:rPr>
          <w:b/>
          <w:sz w:val="21"/>
          <w:szCs w:val="21"/>
        </w:rPr>
        <w:t>130,46</w:t>
      </w:r>
      <w:r w:rsidRPr="00AB705D">
        <w:rPr>
          <w:b/>
          <w:sz w:val="21"/>
          <w:szCs w:val="21"/>
        </w:rPr>
        <w:t xml:space="preserve"> руб. за 1(один) метр кубический  воды</w:t>
      </w:r>
      <w:r w:rsidRPr="00AB705D">
        <w:rPr>
          <w:sz w:val="21"/>
          <w:szCs w:val="21"/>
        </w:rPr>
        <w:t>, без учета НДС.</w:t>
      </w:r>
    </w:p>
    <w:p w:rsidR="008E2E50" w:rsidRPr="00AB705D" w:rsidRDefault="00154D18" w:rsidP="008E2E50">
      <w:pPr>
        <w:widowControl w:val="0"/>
        <w:jc w:val="both"/>
        <w:rPr>
          <w:sz w:val="21"/>
          <w:szCs w:val="21"/>
          <w:lang w:eastAsia="en-US"/>
        </w:rPr>
      </w:pPr>
      <w:r w:rsidRPr="00AB705D">
        <w:rPr>
          <w:sz w:val="21"/>
          <w:szCs w:val="21"/>
        </w:rPr>
        <w:t xml:space="preserve">7.2. </w:t>
      </w:r>
      <w:r w:rsidR="008E2E50" w:rsidRPr="00AB705D">
        <w:rPr>
          <w:sz w:val="21"/>
          <w:szCs w:val="21"/>
          <w:lang w:eastAsia="en-US"/>
        </w:rPr>
        <w:t>В течение срока действия настоящего контракта тарифы на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8E2E50" w:rsidRPr="00AB705D" w:rsidRDefault="008E2E50" w:rsidP="008E2E50">
      <w:pPr>
        <w:widowControl w:val="0"/>
        <w:jc w:val="both"/>
        <w:rPr>
          <w:sz w:val="21"/>
          <w:szCs w:val="21"/>
          <w:lang w:eastAsia="en-US"/>
        </w:rPr>
      </w:pPr>
      <w:r w:rsidRPr="00AB705D">
        <w:rPr>
          <w:sz w:val="21"/>
          <w:szCs w:val="21"/>
          <w:lang w:eastAsia="en-US"/>
        </w:rPr>
        <w:t>Если в период действия контракта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Изменение тарифа оформляется сторонами путем подписания дополнительного соглашения.</w:t>
      </w:r>
    </w:p>
    <w:p w:rsidR="00154D18" w:rsidRPr="00AB705D" w:rsidRDefault="00154D18" w:rsidP="008E2E50">
      <w:pPr>
        <w:widowControl w:val="0"/>
        <w:jc w:val="both"/>
        <w:rPr>
          <w:sz w:val="21"/>
          <w:szCs w:val="21"/>
        </w:rPr>
      </w:pPr>
      <w:r w:rsidRPr="00AB705D">
        <w:rPr>
          <w:sz w:val="21"/>
          <w:szCs w:val="21"/>
        </w:rPr>
        <w:t>7.3. Расчетным периодом является календарный месяц.</w:t>
      </w:r>
    </w:p>
    <w:p w:rsidR="00154D18" w:rsidRPr="00AB705D" w:rsidRDefault="00154D18" w:rsidP="00154D18">
      <w:pPr>
        <w:pStyle w:val="a5"/>
        <w:ind w:left="0" w:firstLine="0"/>
        <w:jc w:val="both"/>
        <w:rPr>
          <w:sz w:val="21"/>
          <w:szCs w:val="21"/>
        </w:rPr>
      </w:pPr>
      <w:r w:rsidRPr="00AB705D">
        <w:rPr>
          <w:sz w:val="21"/>
          <w:szCs w:val="21"/>
        </w:rPr>
        <w:t>7.4.</w:t>
      </w:r>
      <w:r w:rsidRPr="00AB705D">
        <w:rPr>
          <w:b/>
          <w:sz w:val="21"/>
          <w:szCs w:val="21"/>
        </w:rPr>
        <w:t xml:space="preserve"> </w:t>
      </w:r>
      <w:r w:rsidRPr="00AB705D">
        <w:rPr>
          <w:sz w:val="21"/>
          <w:szCs w:val="21"/>
        </w:rPr>
        <w:t>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E30499" w:rsidRPr="00AB705D" w:rsidRDefault="00E30499" w:rsidP="00E30499">
      <w:pPr>
        <w:pStyle w:val="a5"/>
        <w:ind w:left="0" w:firstLine="0"/>
        <w:jc w:val="both"/>
        <w:rPr>
          <w:sz w:val="21"/>
          <w:szCs w:val="21"/>
        </w:rPr>
      </w:pPr>
      <w:r w:rsidRPr="00AB705D">
        <w:rPr>
          <w:sz w:val="21"/>
          <w:szCs w:val="21"/>
        </w:rPr>
        <w:t>7.4.1.Порядок расчетов за питьевую воду и услуги по приему сточных вод:</w:t>
      </w:r>
    </w:p>
    <w:p w:rsidR="00E30499" w:rsidRPr="00AB705D" w:rsidRDefault="00E30499" w:rsidP="00E30499">
      <w:pPr>
        <w:widowControl w:val="0"/>
        <w:jc w:val="both"/>
        <w:rPr>
          <w:sz w:val="21"/>
          <w:szCs w:val="21"/>
        </w:rPr>
      </w:pPr>
      <w:r w:rsidRPr="00AB705D">
        <w:rPr>
          <w:sz w:val="21"/>
          <w:szCs w:val="21"/>
        </w:rPr>
        <w:t xml:space="preserve">1 период платежа  - абоненты оплачивают полученную холодную воду, отведение сточных вод в объеме потребленной холодной воды , отведенных сточных вод до 10-го числа месяца, следующего за расчетным месяцем, на основании счетов выставляемых к оплате поставщиком в срок не позднее 5-го числа месяца, следующего за расчетным. Расчетный объем потребления  холодной воды, отведенных сточных вод определяется в соответствии с правилами организации коммерческого учета воды и сточных вод, утверждаемыми Правительством  Российской Федерации.   </w:t>
      </w:r>
    </w:p>
    <w:p w:rsidR="00E30499" w:rsidRPr="00AB705D" w:rsidRDefault="00E30499" w:rsidP="00E30499">
      <w:pPr>
        <w:widowControl w:val="0"/>
        <w:jc w:val="both"/>
        <w:rPr>
          <w:sz w:val="21"/>
          <w:szCs w:val="21"/>
        </w:rPr>
      </w:pPr>
      <w:r w:rsidRPr="00AB705D">
        <w:rPr>
          <w:sz w:val="21"/>
          <w:szCs w:val="21"/>
        </w:rPr>
        <w:t xml:space="preserve">7.5. Если дата расчетов приходится на выходные или праздничные дни, то расчетным является день, следующий за ним. </w:t>
      </w:r>
    </w:p>
    <w:p w:rsidR="00E30499" w:rsidRPr="00AB705D" w:rsidRDefault="00E30499" w:rsidP="00E30499">
      <w:pPr>
        <w:widowControl w:val="0"/>
        <w:jc w:val="both"/>
        <w:rPr>
          <w:sz w:val="21"/>
          <w:szCs w:val="21"/>
        </w:rPr>
      </w:pPr>
      <w:r w:rsidRPr="00AB705D">
        <w:rPr>
          <w:sz w:val="21"/>
          <w:szCs w:val="21"/>
        </w:rPr>
        <w:t xml:space="preserve">7.6. Погашение Абонентом образовавшейся задолженности за принятую питьевую (горячую) воду, прием стоков осуществляется в порядке календарной очередности образования задолженности. </w:t>
      </w:r>
    </w:p>
    <w:p w:rsidR="00E30499" w:rsidRPr="00AB705D" w:rsidRDefault="00E30499" w:rsidP="00E30499">
      <w:pPr>
        <w:widowControl w:val="0"/>
        <w:jc w:val="both"/>
        <w:rPr>
          <w:sz w:val="21"/>
          <w:szCs w:val="21"/>
        </w:rPr>
      </w:pPr>
      <w:r w:rsidRPr="00AB705D">
        <w:rPr>
          <w:sz w:val="21"/>
          <w:szCs w:val="21"/>
        </w:rPr>
        <w:t>В случае  если при проведении расчетов по настоящему договору Абонентом не указывается, за какой период производится оплата, Поставщик зачисляет эту сумму в счет ранее возникшей задолженности Абонента.</w:t>
      </w:r>
    </w:p>
    <w:p w:rsidR="00E30499" w:rsidRPr="00AB705D" w:rsidRDefault="00E30499" w:rsidP="00E30499">
      <w:pPr>
        <w:widowControl w:val="0"/>
        <w:numPr>
          <w:ilvl w:val="1"/>
          <w:numId w:val="2"/>
        </w:numPr>
        <w:ind w:left="0" w:firstLine="0"/>
        <w:jc w:val="both"/>
        <w:rPr>
          <w:sz w:val="21"/>
          <w:szCs w:val="21"/>
        </w:rPr>
      </w:pPr>
      <w:r w:rsidRPr="00AB705D">
        <w:rPr>
          <w:sz w:val="21"/>
          <w:szCs w:val="21"/>
        </w:rPr>
        <w:t>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p>
    <w:p w:rsidR="00E30499" w:rsidRPr="00AB705D" w:rsidRDefault="00E30499" w:rsidP="008E2E50">
      <w:pPr>
        <w:pStyle w:val="a5"/>
        <w:ind w:left="0" w:firstLine="0"/>
        <w:rPr>
          <w:b/>
          <w:sz w:val="21"/>
          <w:szCs w:val="21"/>
        </w:rPr>
      </w:pPr>
    </w:p>
    <w:p w:rsidR="00154D18" w:rsidRPr="00AB705D" w:rsidRDefault="00154D18" w:rsidP="00154D18">
      <w:pPr>
        <w:pStyle w:val="a5"/>
        <w:ind w:left="0" w:firstLine="0"/>
        <w:jc w:val="center"/>
        <w:rPr>
          <w:b/>
          <w:sz w:val="21"/>
          <w:szCs w:val="21"/>
        </w:rPr>
      </w:pPr>
      <w:r w:rsidRPr="00AB705D">
        <w:rPr>
          <w:b/>
          <w:sz w:val="21"/>
          <w:szCs w:val="21"/>
        </w:rPr>
        <w:lastRenderedPageBreak/>
        <w:t>8. Ответственность сторон</w:t>
      </w:r>
    </w:p>
    <w:p w:rsidR="00154D18" w:rsidRPr="00AB705D" w:rsidRDefault="00154D18" w:rsidP="00154D18">
      <w:pPr>
        <w:widowControl w:val="0"/>
        <w:jc w:val="both"/>
        <w:rPr>
          <w:sz w:val="21"/>
          <w:szCs w:val="21"/>
        </w:rPr>
      </w:pPr>
    </w:p>
    <w:p w:rsidR="00E30499" w:rsidRPr="00AB705D" w:rsidRDefault="00E30499" w:rsidP="00E30499">
      <w:pPr>
        <w:widowControl w:val="0"/>
        <w:jc w:val="both"/>
        <w:rPr>
          <w:sz w:val="21"/>
          <w:szCs w:val="21"/>
        </w:rPr>
      </w:pPr>
      <w:r w:rsidRPr="00AB705D">
        <w:rPr>
          <w:sz w:val="21"/>
          <w:szCs w:val="21"/>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30499" w:rsidRPr="00AB705D" w:rsidRDefault="00E30499" w:rsidP="00E30499">
      <w:pPr>
        <w:ind w:left="33" w:hanging="33"/>
        <w:jc w:val="both"/>
        <w:rPr>
          <w:sz w:val="21"/>
          <w:szCs w:val="21"/>
        </w:rPr>
      </w:pPr>
      <w:r w:rsidRPr="00AB705D">
        <w:rPr>
          <w:sz w:val="21"/>
          <w:szCs w:val="21"/>
        </w:rPr>
        <w:t>8.2. В случае неисполнения или ненадлежащего исполнения, просрочки исполнения обязательств договора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Абонент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r w:rsidRPr="00AB705D">
        <w:rPr>
          <w:color w:val="FF0000"/>
          <w:sz w:val="21"/>
          <w:szCs w:val="21"/>
        </w:rPr>
        <w:t xml:space="preserve"> </w:t>
      </w:r>
    </w:p>
    <w:p w:rsidR="00E30499" w:rsidRPr="00AB705D" w:rsidRDefault="00E30499" w:rsidP="00E30499">
      <w:pPr>
        <w:widowControl w:val="0"/>
        <w:jc w:val="both"/>
        <w:rPr>
          <w:color w:val="000000"/>
          <w:sz w:val="21"/>
          <w:szCs w:val="21"/>
        </w:rPr>
      </w:pPr>
      <w:r w:rsidRPr="00AB705D">
        <w:rPr>
          <w:color w:val="000000"/>
          <w:sz w:val="21"/>
          <w:szCs w:val="21"/>
        </w:rPr>
        <w:t>8.3.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154D18" w:rsidRPr="00AB705D" w:rsidRDefault="00154D18" w:rsidP="00154D18">
      <w:pPr>
        <w:pStyle w:val="23"/>
        <w:ind w:left="0" w:firstLine="0"/>
        <w:jc w:val="both"/>
        <w:rPr>
          <w:sz w:val="21"/>
          <w:szCs w:val="21"/>
        </w:rPr>
      </w:pPr>
    </w:p>
    <w:p w:rsidR="00154D18" w:rsidRPr="00AB705D" w:rsidRDefault="00154D18" w:rsidP="00154D18">
      <w:pPr>
        <w:widowControl w:val="0"/>
        <w:ind w:firstLine="426"/>
        <w:jc w:val="center"/>
        <w:rPr>
          <w:b/>
          <w:sz w:val="21"/>
          <w:szCs w:val="21"/>
        </w:rPr>
      </w:pPr>
      <w:r w:rsidRPr="00AB705D">
        <w:rPr>
          <w:b/>
          <w:sz w:val="21"/>
          <w:szCs w:val="21"/>
        </w:rPr>
        <w:t>9. Срок действия договора,  порядок разрешения споров, иные условия</w:t>
      </w:r>
    </w:p>
    <w:p w:rsidR="00154D18" w:rsidRPr="00AB705D" w:rsidRDefault="00154D18" w:rsidP="00154D18">
      <w:pPr>
        <w:widowControl w:val="0"/>
        <w:jc w:val="both"/>
        <w:rPr>
          <w:sz w:val="21"/>
          <w:szCs w:val="21"/>
        </w:rPr>
      </w:pPr>
    </w:p>
    <w:p w:rsidR="00154D18" w:rsidRPr="00AB705D" w:rsidRDefault="00154D18" w:rsidP="00154D18">
      <w:pPr>
        <w:widowControl w:val="0"/>
        <w:jc w:val="both"/>
        <w:rPr>
          <w:sz w:val="21"/>
          <w:szCs w:val="21"/>
        </w:rPr>
      </w:pPr>
      <w:r w:rsidRPr="00AB705D">
        <w:rPr>
          <w:sz w:val="21"/>
          <w:szCs w:val="21"/>
        </w:rPr>
        <w:t xml:space="preserve">9.1.  </w:t>
      </w:r>
      <w:bookmarkStart w:id="14" w:name="OLE_LINK28"/>
      <w:bookmarkStart w:id="15" w:name="OLE_LINK29"/>
      <w:bookmarkStart w:id="16" w:name="OLE_LINK30"/>
      <w:bookmarkStart w:id="17" w:name="OLE_LINK59"/>
      <w:bookmarkStart w:id="18" w:name="OLE_LINK60"/>
      <w:bookmarkStart w:id="19" w:name="OLE_LINK104"/>
      <w:bookmarkStart w:id="20" w:name="OLE_LINK138"/>
      <w:bookmarkStart w:id="21" w:name="OLE_LINK147"/>
      <w:r w:rsidRPr="00AB705D">
        <w:rPr>
          <w:sz w:val="21"/>
          <w:szCs w:val="21"/>
        </w:rPr>
        <w:t xml:space="preserve">Настоящий договор вступает в силу с момента подписания Сторонами и распространяет свое действие  на правоотношения, существующие </w:t>
      </w:r>
      <w:bookmarkEnd w:id="14"/>
      <w:bookmarkEnd w:id="15"/>
      <w:bookmarkEnd w:id="16"/>
      <w:bookmarkEnd w:id="17"/>
      <w:bookmarkEnd w:id="18"/>
      <w:bookmarkEnd w:id="19"/>
      <w:bookmarkEnd w:id="20"/>
      <w:bookmarkEnd w:id="21"/>
      <w:r w:rsidRPr="00AB705D">
        <w:rPr>
          <w:b/>
          <w:sz w:val="21"/>
          <w:szCs w:val="21"/>
        </w:rPr>
        <w:t>с «0</w:t>
      </w:r>
      <w:r w:rsidR="008E2E50" w:rsidRPr="00AB705D">
        <w:rPr>
          <w:b/>
          <w:sz w:val="21"/>
          <w:szCs w:val="21"/>
        </w:rPr>
        <w:t>1</w:t>
      </w:r>
      <w:r w:rsidRPr="00AB705D">
        <w:rPr>
          <w:b/>
          <w:sz w:val="21"/>
          <w:szCs w:val="21"/>
        </w:rPr>
        <w:t xml:space="preserve">» </w:t>
      </w:r>
      <w:r w:rsidR="008E2E50" w:rsidRPr="00AB705D">
        <w:rPr>
          <w:b/>
          <w:sz w:val="21"/>
          <w:szCs w:val="21"/>
        </w:rPr>
        <w:t>января</w:t>
      </w:r>
      <w:r w:rsidRPr="00AB705D">
        <w:rPr>
          <w:b/>
          <w:sz w:val="21"/>
          <w:szCs w:val="21"/>
        </w:rPr>
        <w:t xml:space="preserve"> 201</w:t>
      </w:r>
      <w:r w:rsidR="008E2E50" w:rsidRPr="00AB705D">
        <w:rPr>
          <w:b/>
          <w:sz w:val="21"/>
          <w:szCs w:val="21"/>
        </w:rPr>
        <w:t>9</w:t>
      </w:r>
      <w:r w:rsidRPr="00AB705D">
        <w:rPr>
          <w:b/>
          <w:sz w:val="21"/>
          <w:szCs w:val="21"/>
        </w:rPr>
        <w:t>г. по «3</w:t>
      </w:r>
      <w:r w:rsidR="008E2E50" w:rsidRPr="00AB705D">
        <w:rPr>
          <w:b/>
          <w:sz w:val="21"/>
          <w:szCs w:val="21"/>
        </w:rPr>
        <w:t>1</w:t>
      </w:r>
      <w:r w:rsidRPr="00AB705D">
        <w:rPr>
          <w:b/>
          <w:sz w:val="21"/>
          <w:szCs w:val="21"/>
        </w:rPr>
        <w:t xml:space="preserve">» </w:t>
      </w:r>
      <w:r w:rsidR="008E2E50" w:rsidRPr="00AB705D">
        <w:rPr>
          <w:b/>
          <w:sz w:val="21"/>
          <w:szCs w:val="21"/>
        </w:rPr>
        <w:t>декабря</w:t>
      </w:r>
      <w:r w:rsidRPr="00AB705D">
        <w:rPr>
          <w:b/>
          <w:sz w:val="21"/>
          <w:szCs w:val="21"/>
        </w:rPr>
        <w:t xml:space="preserve"> 201</w:t>
      </w:r>
      <w:r w:rsidR="008E2E50" w:rsidRPr="00AB705D">
        <w:rPr>
          <w:b/>
          <w:sz w:val="21"/>
          <w:szCs w:val="21"/>
        </w:rPr>
        <w:t>9</w:t>
      </w:r>
      <w:r w:rsidRPr="00AB705D">
        <w:rPr>
          <w:b/>
          <w:sz w:val="21"/>
          <w:szCs w:val="21"/>
        </w:rPr>
        <w:t>г.</w:t>
      </w:r>
      <w:r w:rsidRPr="00AB705D">
        <w:rPr>
          <w:sz w:val="21"/>
          <w:szCs w:val="21"/>
        </w:rPr>
        <w:t xml:space="preserve"> включительно, а в части  взаиморасчетов – до  полного  исполнения  Сторонами  своих  обязательств</w:t>
      </w:r>
      <w:r w:rsidRPr="00AB705D">
        <w:rPr>
          <w:b/>
          <w:sz w:val="21"/>
          <w:szCs w:val="21"/>
        </w:rPr>
        <w:t>.</w:t>
      </w:r>
    </w:p>
    <w:p w:rsidR="008E0DEF" w:rsidRPr="00AB705D" w:rsidRDefault="008E0DEF" w:rsidP="008E0DEF">
      <w:pPr>
        <w:widowControl w:val="0"/>
        <w:ind w:firstLine="426"/>
        <w:jc w:val="both"/>
        <w:rPr>
          <w:sz w:val="21"/>
          <w:szCs w:val="21"/>
        </w:rPr>
      </w:pPr>
      <w:r w:rsidRPr="00AB705D">
        <w:rPr>
          <w:sz w:val="21"/>
          <w:szCs w:val="21"/>
        </w:rPr>
        <w:t>Действие настоящего договора прекращается досрочно в случае утраты</w:t>
      </w:r>
      <w:r w:rsidR="00C46F39" w:rsidRPr="00AB705D">
        <w:rPr>
          <w:sz w:val="21"/>
          <w:szCs w:val="21"/>
        </w:rPr>
        <w:t xml:space="preserve"> Абонентом прав на объект, </w:t>
      </w:r>
      <w:r w:rsidRPr="00AB705D">
        <w:rPr>
          <w:sz w:val="21"/>
          <w:szCs w:val="21"/>
        </w:rPr>
        <w:t>водоснабжение, водоотведение  которого осуществляется в рамках настоящего договора.</w:t>
      </w:r>
    </w:p>
    <w:p w:rsidR="008E0DEF" w:rsidRPr="00AB705D" w:rsidRDefault="008E0DEF" w:rsidP="008E0DEF">
      <w:pPr>
        <w:widowControl w:val="0"/>
        <w:ind w:firstLine="426"/>
        <w:jc w:val="both"/>
        <w:rPr>
          <w:sz w:val="21"/>
          <w:szCs w:val="21"/>
        </w:rPr>
      </w:pPr>
      <w:r w:rsidRPr="00AB705D">
        <w:rPr>
          <w:sz w:val="21"/>
          <w:szCs w:val="21"/>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8E0DEF" w:rsidRPr="00AB705D" w:rsidRDefault="008E0DEF" w:rsidP="008E0DEF">
      <w:pPr>
        <w:widowControl w:val="0"/>
        <w:jc w:val="both"/>
        <w:rPr>
          <w:sz w:val="21"/>
          <w:szCs w:val="21"/>
        </w:rPr>
      </w:pPr>
      <w:r w:rsidRPr="00AB705D">
        <w:rPr>
          <w:sz w:val="21"/>
          <w:szCs w:val="21"/>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8E0DEF" w:rsidRPr="00AB705D" w:rsidRDefault="008E0DEF" w:rsidP="008E0DEF">
      <w:pPr>
        <w:widowControl w:val="0"/>
        <w:jc w:val="both"/>
        <w:rPr>
          <w:sz w:val="21"/>
          <w:szCs w:val="21"/>
        </w:rPr>
      </w:pPr>
      <w:r w:rsidRPr="00AB705D">
        <w:rPr>
          <w:sz w:val="21"/>
          <w:szCs w:val="21"/>
        </w:rPr>
        <w:t xml:space="preserve">9.3 . </w:t>
      </w:r>
      <w:bookmarkStart w:id="22" w:name="OLE_LINK187"/>
      <w:bookmarkStart w:id="23" w:name="OLE_LINK188"/>
      <w:r w:rsidRPr="00AB705D">
        <w:rPr>
          <w:sz w:val="21"/>
          <w:szCs w:val="21"/>
        </w:rPr>
        <w:t>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8E0DEF" w:rsidRPr="00AB705D" w:rsidRDefault="008E0DEF" w:rsidP="008E0DEF">
      <w:pPr>
        <w:widowControl w:val="0"/>
        <w:tabs>
          <w:tab w:val="left" w:pos="6945"/>
        </w:tabs>
        <w:jc w:val="both"/>
        <w:rPr>
          <w:sz w:val="21"/>
          <w:szCs w:val="21"/>
        </w:rPr>
      </w:pPr>
      <w:r w:rsidRPr="00AB705D">
        <w:rPr>
          <w:sz w:val="21"/>
          <w:szCs w:val="21"/>
        </w:rPr>
        <w:t>9.4. Подписав настоящий договор, Абонент подтверждает, что:</w:t>
      </w:r>
      <w:r w:rsidRPr="00AB705D">
        <w:rPr>
          <w:sz w:val="21"/>
          <w:szCs w:val="21"/>
        </w:rPr>
        <w:tab/>
      </w:r>
    </w:p>
    <w:p w:rsidR="008E0DEF" w:rsidRPr="00AB705D" w:rsidRDefault="008E0DEF" w:rsidP="008E0DEF">
      <w:pPr>
        <w:jc w:val="both"/>
        <w:rPr>
          <w:sz w:val="21"/>
          <w:szCs w:val="21"/>
        </w:rPr>
      </w:pPr>
      <w:r w:rsidRPr="00AB705D">
        <w:rPr>
          <w:sz w:val="21"/>
          <w:szCs w:val="21"/>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8E0DEF" w:rsidRPr="00AB705D" w:rsidRDefault="008E0DEF" w:rsidP="008E0DEF">
      <w:pPr>
        <w:jc w:val="both"/>
        <w:rPr>
          <w:sz w:val="21"/>
          <w:szCs w:val="21"/>
        </w:rPr>
      </w:pPr>
      <w:r w:rsidRPr="00AB705D">
        <w:rPr>
          <w:sz w:val="21"/>
          <w:szCs w:val="21"/>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8E0DEF" w:rsidRPr="00AB705D" w:rsidRDefault="008E0DEF" w:rsidP="008E0DEF">
      <w:pPr>
        <w:jc w:val="both"/>
        <w:rPr>
          <w:sz w:val="21"/>
          <w:szCs w:val="21"/>
        </w:rPr>
      </w:pPr>
      <w:r w:rsidRPr="00AB705D">
        <w:rPr>
          <w:sz w:val="21"/>
          <w:szCs w:val="21"/>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8E0DEF" w:rsidRPr="00AB705D" w:rsidRDefault="008E0DEF" w:rsidP="008E0DEF">
      <w:pPr>
        <w:jc w:val="both"/>
        <w:rPr>
          <w:sz w:val="21"/>
          <w:szCs w:val="21"/>
        </w:rPr>
      </w:pPr>
      <w:r w:rsidRPr="00AB705D">
        <w:rPr>
          <w:sz w:val="21"/>
          <w:szCs w:val="21"/>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bookmarkEnd w:id="22"/>
    <w:bookmarkEnd w:id="23"/>
    <w:p w:rsidR="008E0DEF" w:rsidRPr="00AB705D" w:rsidRDefault="008E0DEF" w:rsidP="008E0DEF">
      <w:pPr>
        <w:jc w:val="both"/>
        <w:rPr>
          <w:sz w:val="21"/>
          <w:szCs w:val="21"/>
        </w:rPr>
      </w:pPr>
      <w:r w:rsidRPr="00AB705D">
        <w:rPr>
          <w:sz w:val="21"/>
          <w:szCs w:val="21"/>
        </w:rPr>
        <w:t>9.6. Расторжение настоящего договора по инициативе одной из сторон возможно по письменному уведомлению 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8E0DEF" w:rsidRPr="00AB705D" w:rsidRDefault="008E0DEF" w:rsidP="008E0DEF">
      <w:pPr>
        <w:jc w:val="both"/>
        <w:rPr>
          <w:sz w:val="21"/>
          <w:szCs w:val="21"/>
        </w:rPr>
      </w:pPr>
      <w:r w:rsidRPr="00AB705D">
        <w:rPr>
          <w:sz w:val="21"/>
          <w:szCs w:val="21"/>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8E0DEF" w:rsidRPr="00AB705D" w:rsidRDefault="008E0DEF" w:rsidP="008E0DEF">
      <w:pPr>
        <w:jc w:val="both"/>
        <w:rPr>
          <w:sz w:val="21"/>
          <w:szCs w:val="21"/>
        </w:rPr>
      </w:pPr>
      <w:r w:rsidRPr="00AB705D">
        <w:rPr>
          <w:sz w:val="21"/>
          <w:szCs w:val="21"/>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E0DEF" w:rsidRPr="00AB705D" w:rsidRDefault="008E0DEF" w:rsidP="008E0DEF">
      <w:pPr>
        <w:jc w:val="both"/>
        <w:rPr>
          <w:sz w:val="21"/>
          <w:szCs w:val="21"/>
        </w:rPr>
      </w:pPr>
      <w:r w:rsidRPr="00AB705D">
        <w:rPr>
          <w:sz w:val="21"/>
          <w:szCs w:val="21"/>
        </w:rPr>
        <w:t>- при использовании почтовой связи – дата, указанная в уведомлении о вручении почтового отправления;</w:t>
      </w:r>
    </w:p>
    <w:p w:rsidR="008E0DEF" w:rsidRPr="00AB705D" w:rsidRDefault="008E0DEF" w:rsidP="008E0DEF">
      <w:pPr>
        <w:jc w:val="both"/>
        <w:rPr>
          <w:sz w:val="21"/>
          <w:szCs w:val="21"/>
        </w:rPr>
      </w:pPr>
      <w:r w:rsidRPr="00AB705D">
        <w:rPr>
          <w:sz w:val="21"/>
          <w:szCs w:val="21"/>
        </w:rPr>
        <w:t>- при использовании доставки курьером – дата и время проставленная стороной – получателем отметки о получении сообщения.</w:t>
      </w:r>
    </w:p>
    <w:p w:rsidR="008E0DEF" w:rsidRPr="00AB705D" w:rsidRDefault="008E0DEF" w:rsidP="008E0DEF">
      <w:pPr>
        <w:jc w:val="both"/>
        <w:rPr>
          <w:sz w:val="21"/>
          <w:szCs w:val="21"/>
        </w:rPr>
      </w:pPr>
      <w:r w:rsidRPr="00AB705D">
        <w:rPr>
          <w:sz w:val="21"/>
          <w:szCs w:val="21"/>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8E0DEF" w:rsidRPr="00AB705D" w:rsidRDefault="008E0DEF" w:rsidP="008E0DEF">
      <w:pPr>
        <w:jc w:val="both"/>
        <w:rPr>
          <w:sz w:val="21"/>
          <w:szCs w:val="21"/>
        </w:rPr>
      </w:pPr>
      <w:r w:rsidRPr="00AB705D">
        <w:rPr>
          <w:sz w:val="21"/>
          <w:szCs w:val="21"/>
        </w:rPr>
        <w:t>9.9. Все споры  по  настоящему  договору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8E0DEF" w:rsidRPr="00AB705D" w:rsidRDefault="008E0DEF" w:rsidP="008E0DEF">
      <w:pPr>
        <w:jc w:val="both"/>
        <w:rPr>
          <w:sz w:val="21"/>
          <w:szCs w:val="21"/>
        </w:rPr>
      </w:pPr>
      <w:r w:rsidRPr="00AB705D">
        <w:rPr>
          <w:sz w:val="21"/>
          <w:szCs w:val="21"/>
        </w:rPr>
        <w:t>9.10. Настоящий договор и документы к нему, подписанные путем факсимильного воспроизведения  подписи, имеют  полную  юридическую  силу.</w:t>
      </w:r>
    </w:p>
    <w:p w:rsidR="008E0DEF" w:rsidRPr="00AB705D" w:rsidRDefault="008E0DEF" w:rsidP="008E0DEF">
      <w:pPr>
        <w:jc w:val="both"/>
        <w:rPr>
          <w:sz w:val="21"/>
          <w:szCs w:val="21"/>
        </w:rPr>
      </w:pPr>
      <w:r w:rsidRPr="00AB705D">
        <w:rPr>
          <w:sz w:val="21"/>
          <w:szCs w:val="21"/>
        </w:rPr>
        <w:t>9.11. Стороны признают, что изменение тарифов не является изменением условий договора.</w:t>
      </w:r>
    </w:p>
    <w:p w:rsidR="008E0DEF" w:rsidRPr="00AB705D" w:rsidRDefault="008E0DEF" w:rsidP="008E0DEF">
      <w:pPr>
        <w:jc w:val="both"/>
        <w:rPr>
          <w:sz w:val="21"/>
          <w:szCs w:val="21"/>
        </w:rPr>
      </w:pPr>
      <w:r w:rsidRPr="00AB705D">
        <w:rPr>
          <w:sz w:val="21"/>
          <w:szCs w:val="21"/>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8E0DEF" w:rsidRPr="00AB705D" w:rsidRDefault="008E0DEF" w:rsidP="008E0DEF">
      <w:pPr>
        <w:jc w:val="both"/>
        <w:rPr>
          <w:sz w:val="21"/>
          <w:szCs w:val="21"/>
        </w:rPr>
      </w:pPr>
      <w:r w:rsidRPr="00AB705D">
        <w:rPr>
          <w:sz w:val="21"/>
          <w:szCs w:val="21"/>
        </w:rPr>
        <w:lastRenderedPageBreak/>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8E0DEF" w:rsidRPr="00AB705D" w:rsidRDefault="008E0DEF" w:rsidP="008E0DEF">
      <w:pPr>
        <w:jc w:val="both"/>
        <w:rPr>
          <w:sz w:val="21"/>
          <w:szCs w:val="21"/>
        </w:rPr>
      </w:pPr>
      <w:r w:rsidRPr="00AB705D">
        <w:rPr>
          <w:sz w:val="21"/>
          <w:szCs w:val="21"/>
        </w:rPr>
        <w:t>9.14. Взаимоотношения сторон, не урегулированные настоящим договором, регламентируются действующим законодательством РФ.</w:t>
      </w:r>
    </w:p>
    <w:p w:rsidR="008E0DEF" w:rsidRPr="00AB705D" w:rsidRDefault="008E0DEF" w:rsidP="008E0DEF">
      <w:pPr>
        <w:widowControl w:val="0"/>
        <w:jc w:val="both"/>
        <w:rPr>
          <w:sz w:val="21"/>
          <w:szCs w:val="21"/>
        </w:rPr>
      </w:pPr>
      <w:r w:rsidRPr="00AB705D">
        <w:rPr>
          <w:sz w:val="21"/>
          <w:szCs w:val="21"/>
        </w:rPr>
        <w:t xml:space="preserve">9.15. Данный договор составлен в двух подлинных экземплярах, из которых один находится у Поставщика, другой - у Абонента. Приложения к настоящему договору на </w:t>
      </w:r>
      <w:r w:rsidR="00BA6972" w:rsidRPr="00AB705D">
        <w:rPr>
          <w:sz w:val="21"/>
          <w:szCs w:val="21"/>
        </w:rPr>
        <w:t>3</w:t>
      </w:r>
      <w:r w:rsidRPr="00AB705D">
        <w:rPr>
          <w:sz w:val="21"/>
          <w:szCs w:val="21"/>
        </w:rPr>
        <w:t xml:space="preserve"> листах являются неотъемлемой частью настоящего договора.</w:t>
      </w:r>
    </w:p>
    <w:p w:rsidR="008E0DEF" w:rsidRPr="00AB705D" w:rsidRDefault="008E0DEF" w:rsidP="008E0DEF">
      <w:pPr>
        <w:widowControl w:val="0"/>
        <w:jc w:val="both"/>
        <w:rPr>
          <w:sz w:val="21"/>
          <w:szCs w:val="21"/>
        </w:rPr>
      </w:pPr>
    </w:p>
    <w:p w:rsidR="00154D18" w:rsidRPr="00AB705D" w:rsidRDefault="00154D18" w:rsidP="00154D18">
      <w:pPr>
        <w:widowControl w:val="0"/>
        <w:ind w:firstLine="426"/>
        <w:jc w:val="center"/>
        <w:rPr>
          <w:b/>
          <w:sz w:val="21"/>
          <w:szCs w:val="21"/>
        </w:rPr>
      </w:pPr>
      <w:r w:rsidRPr="00AB705D">
        <w:rPr>
          <w:b/>
          <w:sz w:val="21"/>
          <w:szCs w:val="21"/>
        </w:rPr>
        <w:t>10.  Реквизиты сторон</w:t>
      </w:r>
    </w:p>
    <w:p w:rsidR="00154D18" w:rsidRPr="00AB705D" w:rsidRDefault="00154D18" w:rsidP="008E2E50">
      <w:pPr>
        <w:widowControl w:val="0"/>
        <w:rPr>
          <w:b/>
          <w:sz w:val="21"/>
          <w:szCs w:val="21"/>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374"/>
      </w:tblGrid>
      <w:tr w:rsidR="00795172" w:rsidRPr="00AB705D" w:rsidTr="00795172">
        <w:trPr>
          <w:trHeight w:val="391"/>
          <w:jc w:val="center"/>
        </w:trPr>
        <w:tc>
          <w:tcPr>
            <w:tcW w:w="4788" w:type="dxa"/>
          </w:tcPr>
          <w:p w:rsidR="00795172" w:rsidRPr="00AB705D" w:rsidRDefault="00795172" w:rsidP="00795172">
            <w:pPr>
              <w:pStyle w:val="3"/>
              <w:rPr>
                <w:rFonts w:ascii="Times New Roman" w:hAnsi="Times New Roman" w:cs="Times New Roman"/>
                <w:sz w:val="21"/>
                <w:szCs w:val="21"/>
              </w:rPr>
            </w:pPr>
            <w:r w:rsidRPr="00AB705D">
              <w:rPr>
                <w:rFonts w:ascii="Times New Roman" w:hAnsi="Times New Roman" w:cs="Times New Roman"/>
                <w:sz w:val="21"/>
                <w:szCs w:val="21"/>
              </w:rPr>
              <w:t xml:space="preserve">«ПОСТАВЩИК»                                                  </w:t>
            </w:r>
          </w:p>
        </w:tc>
        <w:tc>
          <w:tcPr>
            <w:tcW w:w="5374" w:type="dxa"/>
          </w:tcPr>
          <w:p w:rsidR="00795172" w:rsidRPr="00AB705D" w:rsidRDefault="00795172" w:rsidP="00795172">
            <w:pPr>
              <w:pStyle w:val="3"/>
              <w:rPr>
                <w:rFonts w:ascii="Times New Roman" w:hAnsi="Times New Roman" w:cs="Times New Roman"/>
                <w:sz w:val="21"/>
                <w:szCs w:val="21"/>
              </w:rPr>
            </w:pPr>
            <w:r w:rsidRPr="00AB705D">
              <w:rPr>
                <w:rFonts w:ascii="Times New Roman" w:hAnsi="Times New Roman" w:cs="Times New Roman"/>
                <w:sz w:val="21"/>
                <w:szCs w:val="21"/>
              </w:rPr>
              <w:t>«АБОНЕНТ»</w:t>
            </w:r>
          </w:p>
        </w:tc>
      </w:tr>
      <w:tr w:rsidR="00795172" w:rsidRPr="00AB705D" w:rsidTr="00795172">
        <w:trPr>
          <w:jc w:val="center"/>
        </w:trPr>
        <w:tc>
          <w:tcPr>
            <w:tcW w:w="4788" w:type="dxa"/>
          </w:tcPr>
          <w:p w:rsidR="00795172" w:rsidRPr="00AB705D" w:rsidRDefault="00795172" w:rsidP="00795172">
            <w:pPr>
              <w:rPr>
                <w:sz w:val="21"/>
                <w:szCs w:val="21"/>
              </w:rPr>
            </w:pPr>
            <w:r w:rsidRPr="00AB705D">
              <w:rPr>
                <w:b/>
                <w:sz w:val="21"/>
                <w:szCs w:val="21"/>
              </w:rPr>
              <w:t>ПОЧТОВЫЙ АДРЕС:</w:t>
            </w:r>
            <w:r w:rsidRPr="00AB705D">
              <w:rPr>
                <w:sz w:val="21"/>
                <w:szCs w:val="21"/>
              </w:rPr>
              <w:t>628680, Российская Федерация,</w:t>
            </w:r>
          </w:p>
        </w:tc>
        <w:tc>
          <w:tcPr>
            <w:tcW w:w="5374" w:type="dxa"/>
          </w:tcPr>
          <w:p w:rsidR="00795172" w:rsidRPr="00AB705D" w:rsidRDefault="00795172" w:rsidP="00795172">
            <w:pPr>
              <w:rPr>
                <w:b/>
                <w:sz w:val="21"/>
                <w:szCs w:val="21"/>
              </w:rPr>
            </w:pPr>
            <w:r w:rsidRPr="00AB705D">
              <w:rPr>
                <w:b/>
                <w:sz w:val="21"/>
                <w:szCs w:val="21"/>
              </w:rPr>
              <w:t>ПОЧТОВЫЙ АДРЕС:</w:t>
            </w:r>
          </w:p>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Ханты-Мансийский автономный округ – Югра,   </w:t>
            </w:r>
          </w:p>
          <w:p w:rsidR="00795172" w:rsidRPr="00AB705D" w:rsidRDefault="00795172" w:rsidP="00544B96">
            <w:pPr>
              <w:rPr>
                <w:sz w:val="21"/>
                <w:szCs w:val="21"/>
              </w:rPr>
            </w:pPr>
            <w:r w:rsidRPr="00AB705D">
              <w:rPr>
                <w:sz w:val="21"/>
                <w:szCs w:val="21"/>
              </w:rPr>
              <w:t xml:space="preserve">город  Мегион, ул. </w:t>
            </w:r>
            <w:r w:rsidR="00544B96">
              <w:rPr>
                <w:sz w:val="21"/>
                <w:szCs w:val="21"/>
              </w:rPr>
              <w:t>Александра Жагрина</w:t>
            </w:r>
            <w:r w:rsidRPr="00AB705D">
              <w:rPr>
                <w:sz w:val="21"/>
                <w:szCs w:val="21"/>
              </w:rPr>
              <w:t>, 2</w:t>
            </w:r>
            <w:r w:rsidRPr="00AB705D">
              <w:rPr>
                <w:sz w:val="21"/>
                <w:szCs w:val="21"/>
              </w:rPr>
              <w:tab/>
            </w:r>
            <w:r w:rsidRPr="00AB705D">
              <w:rPr>
                <w:sz w:val="21"/>
                <w:szCs w:val="21"/>
              </w:rPr>
              <w:tab/>
              <w:t xml:space="preserve">                </w:t>
            </w:r>
          </w:p>
        </w:tc>
        <w:tc>
          <w:tcPr>
            <w:tcW w:w="5374" w:type="dxa"/>
          </w:tcPr>
          <w:p w:rsidR="00795172" w:rsidRPr="00AB705D" w:rsidRDefault="00795172" w:rsidP="00D15CA4">
            <w:pPr>
              <w:rPr>
                <w:sz w:val="21"/>
                <w:szCs w:val="21"/>
              </w:rPr>
            </w:pPr>
            <w:r w:rsidRPr="00AB705D">
              <w:rPr>
                <w:b/>
                <w:sz w:val="21"/>
                <w:szCs w:val="21"/>
              </w:rPr>
              <w:t xml:space="preserve">Юридический адрес: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тел. (34643)49-2-93, факс (34643)47-3-43</w:t>
            </w:r>
            <w:r w:rsidRPr="00AB705D">
              <w:rPr>
                <w:sz w:val="21"/>
                <w:szCs w:val="21"/>
              </w:rPr>
              <w:tab/>
              <w:t xml:space="preserve">   </w:t>
            </w:r>
          </w:p>
        </w:tc>
        <w:tc>
          <w:tcPr>
            <w:tcW w:w="5374" w:type="dxa"/>
          </w:tcPr>
          <w:p w:rsidR="00795172" w:rsidRPr="00AB705D" w:rsidRDefault="00795172" w:rsidP="00795172">
            <w:pPr>
              <w:rPr>
                <w:sz w:val="21"/>
                <w:szCs w:val="21"/>
              </w:rPr>
            </w:pPr>
          </w:p>
        </w:tc>
      </w:tr>
      <w:tr w:rsidR="00795172" w:rsidRPr="0000398A" w:rsidTr="00795172">
        <w:trPr>
          <w:jc w:val="center"/>
        </w:trPr>
        <w:tc>
          <w:tcPr>
            <w:tcW w:w="4788" w:type="dxa"/>
          </w:tcPr>
          <w:p w:rsidR="00795172" w:rsidRPr="00AB705D" w:rsidRDefault="00795172" w:rsidP="00795172">
            <w:pPr>
              <w:rPr>
                <w:sz w:val="21"/>
                <w:szCs w:val="21"/>
                <w:lang w:val="en-US"/>
              </w:rPr>
            </w:pPr>
            <w:r w:rsidRPr="00AB705D">
              <w:rPr>
                <w:sz w:val="21"/>
                <w:szCs w:val="21"/>
              </w:rPr>
              <w:t>Е</w:t>
            </w:r>
            <w:r w:rsidRPr="00AB705D">
              <w:rPr>
                <w:sz w:val="21"/>
                <w:szCs w:val="21"/>
                <w:lang w:val="en-US"/>
              </w:rPr>
              <w:t xml:space="preserve">-mail: </w:t>
            </w:r>
            <w:bookmarkStart w:id="24" w:name="OLE_LINK177"/>
            <w:bookmarkStart w:id="25" w:name="OLE_LINK178"/>
            <w:r w:rsidRPr="00AB705D">
              <w:rPr>
                <w:sz w:val="21"/>
                <w:szCs w:val="21"/>
                <w:lang w:val="en-US"/>
              </w:rPr>
              <w:t>TvkMN@mail.ru</w:t>
            </w:r>
            <w:bookmarkEnd w:id="24"/>
            <w:bookmarkEnd w:id="25"/>
          </w:p>
        </w:tc>
        <w:tc>
          <w:tcPr>
            <w:tcW w:w="5374" w:type="dxa"/>
          </w:tcPr>
          <w:p w:rsidR="00795172" w:rsidRPr="00AB705D" w:rsidRDefault="00795172" w:rsidP="00795172">
            <w:pPr>
              <w:rPr>
                <w:sz w:val="21"/>
                <w:szCs w:val="21"/>
                <w:lang w:val="en-US"/>
              </w:rPr>
            </w:pPr>
          </w:p>
        </w:tc>
      </w:tr>
      <w:tr w:rsidR="00795172" w:rsidRPr="00AB705D" w:rsidTr="00795172">
        <w:trPr>
          <w:jc w:val="center"/>
        </w:trPr>
        <w:tc>
          <w:tcPr>
            <w:tcW w:w="4788" w:type="dxa"/>
          </w:tcPr>
          <w:p w:rsidR="00795172" w:rsidRPr="00AB705D" w:rsidRDefault="00795172" w:rsidP="00795172">
            <w:pPr>
              <w:rPr>
                <w:sz w:val="21"/>
                <w:szCs w:val="21"/>
                <w:lang w:val="en-US"/>
              </w:rPr>
            </w:pPr>
            <w:r w:rsidRPr="00AB705D">
              <w:rPr>
                <w:sz w:val="21"/>
                <w:szCs w:val="21"/>
              </w:rPr>
              <w:t xml:space="preserve">Сайт: </w:t>
            </w:r>
            <w:r w:rsidRPr="00AB705D">
              <w:rPr>
                <w:sz w:val="21"/>
                <w:szCs w:val="21"/>
                <w:lang w:val="en-US"/>
              </w:rPr>
              <w:t>http</w:t>
            </w:r>
            <w:r w:rsidRPr="00AB705D">
              <w:rPr>
                <w:sz w:val="21"/>
                <w:szCs w:val="21"/>
              </w:rPr>
              <w:t>://</w:t>
            </w:r>
            <w:r w:rsidRPr="00AB705D">
              <w:rPr>
                <w:sz w:val="21"/>
                <w:szCs w:val="21"/>
                <w:lang w:val="en-US"/>
              </w:rPr>
              <w:t>tvkmegion</w:t>
            </w:r>
            <w:r w:rsidRPr="00AB705D">
              <w:rPr>
                <w:sz w:val="21"/>
                <w:szCs w:val="21"/>
              </w:rPr>
              <w:t>.</w:t>
            </w:r>
            <w:r w:rsidRPr="00AB705D">
              <w:rPr>
                <w:sz w:val="21"/>
                <w:szCs w:val="21"/>
                <w:lang w:val="en-US"/>
              </w:rPr>
              <w:t>ru</w:t>
            </w:r>
          </w:p>
        </w:tc>
        <w:tc>
          <w:tcPr>
            <w:tcW w:w="5374" w:type="dxa"/>
          </w:tcPr>
          <w:p w:rsidR="00795172" w:rsidRPr="00AB705D" w:rsidRDefault="00795172" w:rsidP="00795172">
            <w:pPr>
              <w:rPr>
                <w:sz w:val="21"/>
                <w:szCs w:val="21"/>
                <w:lang w:val="en-US"/>
              </w:rPr>
            </w:pPr>
          </w:p>
        </w:tc>
      </w:tr>
      <w:tr w:rsidR="00795172" w:rsidRPr="00AB705D" w:rsidTr="00795172">
        <w:trPr>
          <w:jc w:val="center"/>
        </w:trPr>
        <w:tc>
          <w:tcPr>
            <w:tcW w:w="4788" w:type="dxa"/>
          </w:tcPr>
          <w:p w:rsidR="00795172" w:rsidRPr="00AB705D" w:rsidRDefault="00795172" w:rsidP="00795172">
            <w:pPr>
              <w:rPr>
                <w:b/>
                <w:sz w:val="21"/>
                <w:szCs w:val="21"/>
              </w:rPr>
            </w:pPr>
            <w:r w:rsidRPr="00AB705D">
              <w:rPr>
                <w:b/>
                <w:sz w:val="21"/>
                <w:szCs w:val="21"/>
              </w:rPr>
              <w:t>БАНКОВСКИЕ РЕКВИЗИТЫ:</w:t>
            </w:r>
            <w:r w:rsidRPr="00AB705D">
              <w:rPr>
                <w:b/>
                <w:sz w:val="21"/>
                <w:szCs w:val="21"/>
              </w:rPr>
              <w:tab/>
            </w:r>
            <w:r w:rsidRPr="00AB705D">
              <w:rPr>
                <w:b/>
                <w:sz w:val="21"/>
                <w:szCs w:val="21"/>
              </w:rPr>
              <w:tab/>
              <w:t xml:space="preserve">  </w:t>
            </w:r>
          </w:p>
        </w:tc>
        <w:tc>
          <w:tcPr>
            <w:tcW w:w="5374" w:type="dxa"/>
          </w:tcPr>
          <w:p w:rsidR="00795172" w:rsidRPr="00AB705D" w:rsidRDefault="00795172" w:rsidP="00795172">
            <w:pPr>
              <w:rPr>
                <w:b/>
                <w:sz w:val="21"/>
                <w:szCs w:val="21"/>
              </w:rPr>
            </w:pPr>
            <w:r w:rsidRPr="00AB705D">
              <w:rPr>
                <w:b/>
                <w:sz w:val="21"/>
                <w:szCs w:val="21"/>
              </w:rPr>
              <w:t>БАНКОВСКИЕ РЕКВИЗИТЫ:</w:t>
            </w:r>
            <w:r w:rsidRPr="00AB705D">
              <w:rPr>
                <w:b/>
                <w:sz w:val="21"/>
                <w:szCs w:val="21"/>
              </w:rPr>
              <w:tab/>
            </w:r>
            <w:r w:rsidRPr="00AB705D">
              <w:rPr>
                <w:b/>
                <w:sz w:val="21"/>
                <w:szCs w:val="21"/>
              </w:rPr>
              <w:tab/>
              <w:t xml:space="preserve">  </w:t>
            </w:r>
            <w:r w:rsidRPr="00AB705D">
              <w:rPr>
                <w:b/>
                <w:sz w:val="21"/>
                <w:szCs w:val="21"/>
              </w:rPr>
              <w:tab/>
              <w:t xml:space="preserve">  </w:t>
            </w:r>
          </w:p>
        </w:tc>
      </w:tr>
      <w:tr w:rsidR="00795172" w:rsidRPr="00AB705D" w:rsidTr="00795172">
        <w:trPr>
          <w:jc w:val="center"/>
        </w:trPr>
        <w:tc>
          <w:tcPr>
            <w:tcW w:w="4788" w:type="dxa"/>
          </w:tcPr>
          <w:p w:rsidR="00795172" w:rsidRPr="00AB705D" w:rsidRDefault="00795172" w:rsidP="00795172">
            <w:pPr>
              <w:rPr>
                <w:sz w:val="21"/>
                <w:szCs w:val="21"/>
              </w:rPr>
            </w:pPr>
            <w:bookmarkStart w:id="26" w:name="OLE_LINK31"/>
            <w:bookmarkStart w:id="27" w:name="OLE_LINK32"/>
            <w:bookmarkStart w:id="28" w:name="OLE_LINK61"/>
            <w:bookmarkStart w:id="29" w:name="OLE_LINK62"/>
            <w:r w:rsidRPr="00AB705D">
              <w:rPr>
                <w:sz w:val="21"/>
                <w:szCs w:val="21"/>
              </w:rPr>
              <w:t>Расчетный счет    40702810000100000141</w:t>
            </w:r>
            <w:bookmarkEnd w:id="26"/>
            <w:bookmarkEnd w:id="27"/>
            <w:bookmarkEnd w:id="28"/>
            <w:bookmarkEnd w:id="29"/>
            <w:r w:rsidRPr="00AB705D">
              <w:rPr>
                <w:sz w:val="21"/>
                <w:szCs w:val="21"/>
              </w:rPr>
              <w:t xml:space="preserve">                                                                                                    </w:t>
            </w:r>
          </w:p>
        </w:tc>
        <w:tc>
          <w:tcPr>
            <w:tcW w:w="5374" w:type="dxa"/>
          </w:tcPr>
          <w:p w:rsidR="00795172" w:rsidRPr="00AB705D" w:rsidRDefault="00D15CA4" w:rsidP="00D15CA4">
            <w:pPr>
              <w:rPr>
                <w:sz w:val="21"/>
                <w:szCs w:val="21"/>
              </w:rPr>
            </w:pPr>
            <w:r>
              <w:rPr>
                <w:sz w:val="21"/>
                <w:szCs w:val="21"/>
              </w:rPr>
              <w:t>Расчетный счет</w:t>
            </w:r>
            <w:r w:rsidR="00795172" w:rsidRPr="00AB705D">
              <w:rPr>
                <w:sz w:val="21"/>
                <w:szCs w:val="21"/>
              </w:rPr>
              <w:t xml:space="preserve">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в Ф-л ЗС ПАО Банк «ФК-открытие»                        </w:t>
            </w:r>
          </w:p>
        </w:tc>
        <w:tc>
          <w:tcPr>
            <w:tcW w:w="5374" w:type="dxa"/>
          </w:tcPr>
          <w:p w:rsidR="00795172" w:rsidRPr="00AB705D" w:rsidRDefault="00795172" w:rsidP="00D15CA4">
            <w:pPr>
              <w:rPr>
                <w:sz w:val="21"/>
                <w:szCs w:val="21"/>
              </w:rPr>
            </w:pPr>
            <w:r w:rsidRPr="00AB705D">
              <w:rPr>
                <w:sz w:val="21"/>
                <w:szCs w:val="21"/>
              </w:rPr>
              <w:t xml:space="preserve">БИК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К.с. </w:t>
            </w:r>
            <w:bookmarkStart w:id="30" w:name="OLE_LINK38"/>
            <w:bookmarkStart w:id="31" w:name="OLE_LINK39"/>
            <w:bookmarkStart w:id="32" w:name="OLE_LINK66"/>
            <w:bookmarkStart w:id="33" w:name="OLE_LINK67"/>
            <w:r w:rsidRPr="00AB705D">
              <w:rPr>
                <w:sz w:val="21"/>
                <w:szCs w:val="21"/>
              </w:rPr>
              <w:t>301</w:t>
            </w:r>
            <w:bookmarkEnd w:id="30"/>
            <w:bookmarkEnd w:id="31"/>
            <w:bookmarkEnd w:id="32"/>
            <w:bookmarkEnd w:id="33"/>
            <w:r w:rsidRPr="00AB705D">
              <w:rPr>
                <w:sz w:val="21"/>
                <w:szCs w:val="21"/>
              </w:rPr>
              <w:t xml:space="preserve">01810465777100812                         </w:t>
            </w:r>
          </w:p>
        </w:tc>
        <w:tc>
          <w:tcPr>
            <w:tcW w:w="5374" w:type="dxa"/>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ИНН/КПП  8605013419 / 860501001                     </w:t>
            </w:r>
          </w:p>
        </w:tc>
        <w:tc>
          <w:tcPr>
            <w:tcW w:w="5374" w:type="dxa"/>
          </w:tcPr>
          <w:p w:rsidR="00795172" w:rsidRPr="00AB705D" w:rsidRDefault="00795172" w:rsidP="00D15CA4">
            <w:pPr>
              <w:rPr>
                <w:sz w:val="21"/>
                <w:szCs w:val="21"/>
              </w:rPr>
            </w:pPr>
            <w:r w:rsidRPr="00AB705D">
              <w:rPr>
                <w:sz w:val="21"/>
                <w:szCs w:val="21"/>
              </w:rPr>
              <w:t xml:space="preserve">К.с.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БИК        </w:t>
            </w:r>
            <w:bookmarkStart w:id="34" w:name="OLE_LINK40"/>
            <w:bookmarkStart w:id="35" w:name="OLE_LINK41"/>
            <w:bookmarkStart w:id="36" w:name="OLE_LINK68"/>
            <w:bookmarkStart w:id="37" w:name="OLE_LINK69"/>
            <w:r w:rsidRPr="00AB705D">
              <w:rPr>
                <w:sz w:val="21"/>
                <w:szCs w:val="21"/>
              </w:rPr>
              <w:t>047162</w:t>
            </w:r>
            <w:bookmarkEnd w:id="34"/>
            <w:bookmarkEnd w:id="35"/>
            <w:bookmarkEnd w:id="36"/>
            <w:bookmarkEnd w:id="37"/>
            <w:r w:rsidRPr="00AB705D">
              <w:rPr>
                <w:sz w:val="21"/>
                <w:szCs w:val="21"/>
              </w:rPr>
              <w:t xml:space="preserve">812                                                      </w:t>
            </w:r>
          </w:p>
        </w:tc>
        <w:tc>
          <w:tcPr>
            <w:tcW w:w="5374" w:type="dxa"/>
          </w:tcPr>
          <w:p w:rsidR="00795172" w:rsidRPr="00AB705D" w:rsidRDefault="00D15CA4" w:rsidP="00D15CA4">
            <w:pPr>
              <w:rPr>
                <w:sz w:val="21"/>
                <w:szCs w:val="21"/>
              </w:rPr>
            </w:pPr>
            <w:r>
              <w:rPr>
                <w:sz w:val="21"/>
                <w:szCs w:val="21"/>
              </w:rPr>
              <w:t xml:space="preserve">ИНН/КПП  </w:t>
            </w: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ОКОНХ 11180,11190,90215,90213                       </w:t>
            </w:r>
          </w:p>
        </w:tc>
        <w:tc>
          <w:tcPr>
            <w:tcW w:w="5374" w:type="dxa"/>
            <w:vMerge w:val="restart"/>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ОКПО    48735337                                                </w:t>
            </w:r>
          </w:p>
        </w:tc>
        <w:tc>
          <w:tcPr>
            <w:tcW w:w="5374" w:type="dxa"/>
            <w:vMerge/>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ОГРН  1028601355430  от 14.11.2002г.</w:t>
            </w:r>
          </w:p>
        </w:tc>
        <w:tc>
          <w:tcPr>
            <w:tcW w:w="5374" w:type="dxa"/>
          </w:tcPr>
          <w:p w:rsidR="00795172" w:rsidRPr="00AB705D" w:rsidRDefault="00795172" w:rsidP="00795172">
            <w:pPr>
              <w:rPr>
                <w:sz w:val="21"/>
                <w:szCs w:val="21"/>
              </w:rPr>
            </w:pPr>
          </w:p>
        </w:tc>
      </w:tr>
      <w:tr w:rsidR="00795172" w:rsidRPr="00AB705D" w:rsidTr="00795172">
        <w:trPr>
          <w:jc w:val="center"/>
        </w:trPr>
        <w:tc>
          <w:tcPr>
            <w:tcW w:w="4788" w:type="dxa"/>
          </w:tcPr>
          <w:p w:rsidR="00795172" w:rsidRPr="00AB705D" w:rsidRDefault="00795172" w:rsidP="00795172">
            <w:pPr>
              <w:rPr>
                <w:sz w:val="21"/>
                <w:szCs w:val="21"/>
              </w:rPr>
            </w:pPr>
            <w:r w:rsidRPr="00AB705D">
              <w:rPr>
                <w:sz w:val="21"/>
                <w:szCs w:val="21"/>
              </w:rPr>
              <w:t xml:space="preserve">ОКВЭД 40,30.2,40.30.14,40.30.3                       </w:t>
            </w:r>
          </w:p>
        </w:tc>
        <w:tc>
          <w:tcPr>
            <w:tcW w:w="5374" w:type="dxa"/>
          </w:tcPr>
          <w:p w:rsidR="00795172" w:rsidRPr="00AB705D" w:rsidRDefault="00795172" w:rsidP="00795172">
            <w:pPr>
              <w:rPr>
                <w:sz w:val="21"/>
                <w:szCs w:val="21"/>
              </w:rPr>
            </w:pPr>
            <w:r w:rsidRPr="00AB705D">
              <w:rPr>
                <w:sz w:val="21"/>
                <w:szCs w:val="21"/>
              </w:rPr>
              <w:t xml:space="preserve">     </w:t>
            </w:r>
          </w:p>
        </w:tc>
      </w:tr>
    </w:tbl>
    <w:p w:rsidR="00D70447" w:rsidRDefault="00D70447" w:rsidP="00795172">
      <w:pPr>
        <w:pStyle w:val="2"/>
        <w:tabs>
          <w:tab w:val="left" w:pos="0"/>
        </w:tabs>
        <w:spacing w:before="0" w:after="0"/>
        <w:ind w:right="543"/>
        <w:rPr>
          <w:rFonts w:ascii="Times New Roman" w:hAnsi="Times New Roman" w:cs="Times New Roman"/>
          <w:i w:val="0"/>
          <w:sz w:val="21"/>
          <w:szCs w:val="21"/>
        </w:rPr>
      </w:pPr>
    </w:p>
    <w:p w:rsidR="00795172" w:rsidRPr="00D70447" w:rsidRDefault="00795172" w:rsidP="00D15CA4">
      <w:pPr>
        <w:pStyle w:val="2"/>
        <w:tabs>
          <w:tab w:val="left" w:pos="0"/>
        </w:tabs>
        <w:spacing w:before="0" w:after="0"/>
        <w:ind w:right="543"/>
        <w:rPr>
          <w:rFonts w:ascii="Times New Roman" w:hAnsi="Times New Roman" w:cs="Times New Roman"/>
          <w:i w:val="0"/>
          <w:sz w:val="21"/>
          <w:szCs w:val="21"/>
        </w:rPr>
      </w:pPr>
      <w:r w:rsidRPr="00AB705D">
        <w:rPr>
          <w:rFonts w:ascii="Times New Roman" w:hAnsi="Times New Roman" w:cs="Times New Roman"/>
          <w:i w:val="0"/>
          <w:sz w:val="21"/>
          <w:szCs w:val="21"/>
        </w:rPr>
        <w:t>Директор МУП «ТВК»</w:t>
      </w:r>
      <w:r w:rsidRPr="00AB705D">
        <w:rPr>
          <w:rFonts w:ascii="Times New Roman" w:hAnsi="Times New Roman" w:cs="Times New Roman"/>
          <w:i w:val="0"/>
          <w:sz w:val="21"/>
          <w:szCs w:val="21"/>
        </w:rPr>
        <w:tab/>
        <w:t xml:space="preserve">          </w:t>
      </w:r>
      <w:r w:rsidR="00AB705D">
        <w:rPr>
          <w:rFonts w:ascii="Times New Roman" w:hAnsi="Times New Roman" w:cs="Times New Roman"/>
          <w:i w:val="0"/>
          <w:sz w:val="21"/>
          <w:szCs w:val="21"/>
        </w:rPr>
        <w:t xml:space="preserve">                               </w:t>
      </w:r>
      <w:r w:rsidR="00D70447">
        <w:rPr>
          <w:rFonts w:ascii="Times New Roman" w:hAnsi="Times New Roman" w:cs="Times New Roman"/>
          <w:i w:val="0"/>
          <w:sz w:val="21"/>
          <w:szCs w:val="21"/>
        </w:rPr>
        <w:t xml:space="preserve">   </w:t>
      </w:r>
      <w:r w:rsidR="00D15CA4">
        <w:rPr>
          <w:rFonts w:ascii="Times New Roman" w:hAnsi="Times New Roman" w:cs="Times New Roman"/>
          <w:i w:val="0"/>
          <w:sz w:val="21"/>
          <w:szCs w:val="21"/>
        </w:rPr>
        <w:t>_____________________</w:t>
      </w:r>
    </w:p>
    <w:p w:rsidR="00795172" w:rsidRPr="00AB705D" w:rsidRDefault="00795172" w:rsidP="00795172">
      <w:pPr>
        <w:jc w:val="right"/>
        <w:rPr>
          <w:sz w:val="21"/>
          <w:szCs w:val="21"/>
        </w:rPr>
      </w:pPr>
    </w:p>
    <w:p w:rsidR="008E2E50" w:rsidRPr="00AB705D" w:rsidRDefault="008E2E50" w:rsidP="008E2E50">
      <w:pPr>
        <w:rPr>
          <w:sz w:val="21"/>
          <w:szCs w:val="21"/>
        </w:rPr>
      </w:pPr>
    </w:p>
    <w:p w:rsidR="00795172" w:rsidRPr="00AB705D" w:rsidRDefault="00795172" w:rsidP="008E2E50">
      <w:pPr>
        <w:rPr>
          <w:sz w:val="21"/>
          <w:szCs w:val="21"/>
        </w:rPr>
      </w:pPr>
      <w:r w:rsidRPr="00AB705D">
        <w:rPr>
          <w:sz w:val="21"/>
          <w:szCs w:val="21"/>
        </w:rPr>
        <w:t>___________________</w:t>
      </w:r>
      <w:r w:rsidR="008E2E50" w:rsidRPr="00AB705D">
        <w:rPr>
          <w:sz w:val="21"/>
          <w:szCs w:val="21"/>
        </w:rPr>
        <w:t>__Д.В. Павлов</w:t>
      </w:r>
      <w:r w:rsidRPr="00AB705D">
        <w:rPr>
          <w:sz w:val="21"/>
          <w:szCs w:val="21"/>
        </w:rPr>
        <w:t xml:space="preserve">    </w:t>
      </w:r>
      <w:r w:rsidR="00C46F39" w:rsidRPr="00AB705D">
        <w:rPr>
          <w:sz w:val="21"/>
          <w:szCs w:val="21"/>
        </w:rPr>
        <w:t xml:space="preserve">                               </w:t>
      </w:r>
      <w:r w:rsidRPr="00AB705D">
        <w:rPr>
          <w:sz w:val="21"/>
          <w:szCs w:val="21"/>
        </w:rPr>
        <w:t>____________________</w:t>
      </w:r>
      <w:r w:rsidR="00D15CA4">
        <w:rPr>
          <w:sz w:val="21"/>
          <w:szCs w:val="21"/>
        </w:rPr>
        <w:t>/____________</w:t>
      </w:r>
      <w:r w:rsidRPr="00AB705D">
        <w:rPr>
          <w:sz w:val="21"/>
          <w:szCs w:val="21"/>
        </w:rPr>
        <w:t xml:space="preserve"> </w:t>
      </w:r>
    </w:p>
    <w:p w:rsidR="00795172" w:rsidRPr="00AB705D" w:rsidRDefault="00795172" w:rsidP="00795172">
      <w:pPr>
        <w:pStyle w:val="21"/>
        <w:rPr>
          <w:sz w:val="21"/>
          <w:szCs w:val="21"/>
        </w:rPr>
      </w:pPr>
      <w:r w:rsidRPr="00AB705D">
        <w:rPr>
          <w:sz w:val="21"/>
          <w:szCs w:val="21"/>
        </w:rPr>
        <w:t>________________</w:t>
      </w:r>
      <w:r w:rsidR="008E2E50" w:rsidRPr="00AB705D">
        <w:rPr>
          <w:sz w:val="21"/>
          <w:szCs w:val="21"/>
        </w:rPr>
        <w:t>___</w:t>
      </w:r>
      <w:r w:rsidRPr="00AB705D">
        <w:rPr>
          <w:sz w:val="21"/>
          <w:szCs w:val="21"/>
        </w:rPr>
        <w:t>201</w:t>
      </w:r>
      <w:r w:rsidR="00C46F39" w:rsidRPr="00AB705D">
        <w:rPr>
          <w:sz w:val="21"/>
          <w:szCs w:val="21"/>
        </w:rPr>
        <w:t>__</w:t>
      </w:r>
      <w:r w:rsidRPr="00AB705D">
        <w:rPr>
          <w:sz w:val="21"/>
          <w:szCs w:val="21"/>
        </w:rPr>
        <w:t xml:space="preserve">г.                   </w:t>
      </w:r>
      <w:r w:rsidR="00C46F39" w:rsidRPr="00AB705D">
        <w:rPr>
          <w:sz w:val="21"/>
          <w:szCs w:val="21"/>
        </w:rPr>
        <w:t xml:space="preserve">                            __________________</w:t>
      </w:r>
      <w:r w:rsidRPr="00AB705D">
        <w:rPr>
          <w:sz w:val="21"/>
          <w:szCs w:val="21"/>
        </w:rPr>
        <w:t>201</w:t>
      </w:r>
      <w:r w:rsidR="00C46F39" w:rsidRPr="00AB705D">
        <w:rPr>
          <w:sz w:val="21"/>
          <w:szCs w:val="21"/>
        </w:rPr>
        <w:t>__</w:t>
      </w:r>
      <w:r w:rsidRPr="00AB705D">
        <w:rPr>
          <w:sz w:val="21"/>
          <w:szCs w:val="21"/>
        </w:rPr>
        <w:t>г.</w:t>
      </w:r>
    </w:p>
    <w:p w:rsidR="00154D18" w:rsidRPr="00AB705D" w:rsidRDefault="00154D18" w:rsidP="00154D18">
      <w:pPr>
        <w:pStyle w:val="21"/>
        <w:rPr>
          <w:sz w:val="21"/>
          <w:szCs w:val="21"/>
        </w:rPr>
      </w:pPr>
    </w:p>
    <w:p w:rsidR="00154D18" w:rsidRDefault="00154D18" w:rsidP="00154D18">
      <w:pPr>
        <w:pStyle w:val="21"/>
        <w:rPr>
          <w:sz w:val="21"/>
          <w:szCs w:val="21"/>
        </w:rPr>
      </w:pPr>
    </w:p>
    <w:p w:rsidR="00D70447" w:rsidRPr="00AB705D" w:rsidRDefault="00D70447" w:rsidP="00154D18">
      <w:pPr>
        <w:pStyle w:val="21"/>
        <w:rPr>
          <w:sz w:val="21"/>
          <w:szCs w:val="21"/>
        </w:rPr>
      </w:pPr>
    </w:p>
    <w:p w:rsidR="00C46F39" w:rsidRPr="00AB705D" w:rsidRDefault="00154D18" w:rsidP="00C46F39">
      <w:pPr>
        <w:rPr>
          <w:sz w:val="21"/>
          <w:szCs w:val="21"/>
        </w:rPr>
      </w:pPr>
      <w:r w:rsidRPr="00AB705D">
        <w:rPr>
          <w:b/>
          <w:sz w:val="21"/>
          <w:szCs w:val="21"/>
        </w:rPr>
        <w:t>Приложения</w:t>
      </w:r>
      <w:r w:rsidR="00C46F39" w:rsidRPr="00AB705D">
        <w:rPr>
          <w:sz w:val="21"/>
          <w:szCs w:val="21"/>
        </w:rPr>
        <w:t>:</w:t>
      </w:r>
    </w:p>
    <w:p w:rsidR="00C46F39" w:rsidRPr="00AB705D" w:rsidRDefault="00C46F39" w:rsidP="00C46F39">
      <w:pPr>
        <w:rPr>
          <w:sz w:val="21"/>
          <w:szCs w:val="21"/>
        </w:rPr>
      </w:pPr>
    </w:p>
    <w:p w:rsidR="008E2E50" w:rsidRPr="00AB705D" w:rsidRDefault="00154D18" w:rsidP="00C46F39">
      <w:pPr>
        <w:ind w:firstLine="708"/>
        <w:rPr>
          <w:sz w:val="21"/>
          <w:szCs w:val="21"/>
        </w:rPr>
      </w:pPr>
      <w:r w:rsidRPr="00AB705D">
        <w:rPr>
          <w:sz w:val="21"/>
          <w:szCs w:val="21"/>
        </w:rPr>
        <w:t>1. Расчет водопотребления и водоот</w:t>
      </w:r>
      <w:r w:rsidR="00C46F39" w:rsidRPr="00AB705D">
        <w:rPr>
          <w:sz w:val="21"/>
          <w:szCs w:val="21"/>
        </w:rPr>
        <w:t>ведения</w:t>
      </w:r>
      <w:r w:rsidRPr="00AB705D">
        <w:rPr>
          <w:sz w:val="21"/>
          <w:szCs w:val="21"/>
        </w:rPr>
        <w:t>_____________________________________</w:t>
      </w:r>
      <w:r w:rsidR="00AB705D">
        <w:rPr>
          <w:sz w:val="21"/>
          <w:szCs w:val="21"/>
        </w:rPr>
        <w:t>__________</w:t>
      </w:r>
      <w:r w:rsidRPr="00AB705D">
        <w:rPr>
          <w:sz w:val="21"/>
          <w:szCs w:val="21"/>
        </w:rPr>
        <w:t>1экз.</w:t>
      </w:r>
    </w:p>
    <w:p w:rsidR="008E2E50" w:rsidRPr="00AB705D" w:rsidRDefault="00154D18" w:rsidP="008E2E50">
      <w:pPr>
        <w:ind w:left="708"/>
        <w:rPr>
          <w:sz w:val="21"/>
          <w:szCs w:val="21"/>
        </w:rPr>
      </w:pPr>
      <w:r w:rsidRPr="00AB705D">
        <w:rPr>
          <w:sz w:val="21"/>
          <w:szCs w:val="21"/>
        </w:rPr>
        <w:t>2. Акты разграничения эксплуатационной ответственности  сете</w:t>
      </w:r>
      <w:r w:rsidR="00AB705D">
        <w:rPr>
          <w:sz w:val="21"/>
          <w:szCs w:val="21"/>
        </w:rPr>
        <w:t xml:space="preserve">й водоснабжения и водоотведения </w:t>
      </w:r>
      <w:r w:rsidR="00795172" w:rsidRPr="00AB705D">
        <w:rPr>
          <w:sz w:val="21"/>
          <w:szCs w:val="21"/>
        </w:rPr>
        <w:t>1</w:t>
      </w:r>
      <w:r w:rsidRPr="00AB705D">
        <w:rPr>
          <w:sz w:val="21"/>
          <w:szCs w:val="21"/>
        </w:rPr>
        <w:t>экз.</w:t>
      </w:r>
    </w:p>
    <w:p w:rsidR="00154D18" w:rsidRPr="00AB705D" w:rsidRDefault="00154D18" w:rsidP="008E2E50">
      <w:pPr>
        <w:ind w:left="708"/>
        <w:rPr>
          <w:sz w:val="21"/>
          <w:szCs w:val="21"/>
        </w:rPr>
      </w:pPr>
      <w:r w:rsidRPr="00AB705D">
        <w:rPr>
          <w:sz w:val="21"/>
          <w:szCs w:val="21"/>
        </w:rPr>
        <w:t>3. Антикоррупционная оговорка_______________</w:t>
      </w:r>
      <w:r w:rsidR="00C46F39" w:rsidRPr="00AB705D">
        <w:rPr>
          <w:sz w:val="21"/>
          <w:szCs w:val="21"/>
        </w:rPr>
        <w:t>_______________</w:t>
      </w:r>
      <w:r w:rsidR="00AB705D">
        <w:rPr>
          <w:sz w:val="21"/>
          <w:szCs w:val="21"/>
        </w:rPr>
        <w:t>___________________________</w:t>
      </w:r>
      <w:r w:rsidRPr="00AB705D">
        <w:rPr>
          <w:sz w:val="21"/>
          <w:szCs w:val="21"/>
        </w:rPr>
        <w:t>1экз.</w:t>
      </w:r>
    </w:p>
    <w:p w:rsidR="00154D18" w:rsidRPr="00AB705D" w:rsidRDefault="00154D18" w:rsidP="00154D18">
      <w:pPr>
        <w:rPr>
          <w:sz w:val="21"/>
          <w:szCs w:val="21"/>
        </w:rPr>
      </w:pPr>
    </w:p>
    <w:p w:rsidR="00154D18" w:rsidRPr="00AB705D" w:rsidRDefault="00154D18" w:rsidP="00154D18">
      <w:pPr>
        <w:rPr>
          <w:sz w:val="21"/>
          <w:szCs w:val="21"/>
        </w:rPr>
      </w:pPr>
    </w:p>
    <w:p w:rsidR="00154D18" w:rsidRPr="00AB705D" w:rsidRDefault="00154D18" w:rsidP="00154D18">
      <w:pPr>
        <w:rPr>
          <w:sz w:val="21"/>
          <w:szCs w:val="21"/>
        </w:rPr>
      </w:pPr>
    </w:p>
    <w:p w:rsidR="00154D18" w:rsidRPr="00AB705D" w:rsidRDefault="00154D18" w:rsidP="00154D18">
      <w:pPr>
        <w:rPr>
          <w:sz w:val="21"/>
          <w:szCs w:val="21"/>
        </w:rPr>
      </w:pPr>
    </w:p>
    <w:p w:rsidR="00C46F39" w:rsidRDefault="00C46F39" w:rsidP="00154D18">
      <w:pPr>
        <w:pStyle w:val="aa"/>
        <w:jc w:val="right"/>
        <w:rPr>
          <w:sz w:val="21"/>
          <w:szCs w:val="21"/>
        </w:rPr>
      </w:pPr>
    </w:p>
    <w:p w:rsidR="00D70447" w:rsidRPr="00AB705D" w:rsidRDefault="00D70447"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D15CA4" w:rsidRDefault="00D15CA4" w:rsidP="00154D18">
      <w:pPr>
        <w:pStyle w:val="aa"/>
        <w:jc w:val="right"/>
        <w:rPr>
          <w:sz w:val="21"/>
          <w:szCs w:val="21"/>
        </w:rPr>
      </w:pPr>
    </w:p>
    <w:p w:rsidR="00154D18" w:rsidRPr="00AB705D" w:rsidRDefault="00154D18" w:rsidP="00154D18">
      <w:pPr>
        <w:pStyle w:val="aa"/>
        <w:jc w:val="right"/>
        <w:rPr>
          <w:sz w:val="21"/>
          <w:szCs w:val="21"/>
        </w:rPr>
      </w:pPr>
      <w:r w:rsidRPr="00AB705D">
        <w:rPr>
          <w:sz w:val="21"/>
          <w:szCs w:val="21"/>
        </w:rPr>
        <w:lastRenderedPageBreak/>
        <w:t xml:space="preserve">Приложение № </w:t>
      </w:r>
      <w:r w:rsidR="0071529D" w:rsidRPr="00AB705D">
        <w:rPr>
          <w:sz w:val="21"/>
          <w:szCs w:val="21"/>
        </w:rPr>
        <w:t>3</w:t>
      </w:r>
      <w:r w:rsidRPr="00AB705D">
        <w:rPr>
          <w:sz w:val="21"/>
          <w:szCs w:val="21"/>
        </w:rPr>
        <w:t xml:space="preserve"> </w:t>
      </w:r>
    </w:p>
    <w:p w:rsidR="00154D18" w:rsidRPr="00AB705D" w:rsidRDefault="00154D18" w:rsidP="00154D18">
      <w:pPr>
        <w:pStyle w:val="aa"/>
        <w:jc w:val="right"/>
        <w:rPr>
          <w:sz w:val="21"/>
          <w:szCs w:val="21"/>
        </w:rPr>
      </w:pPr>
      <w:r w:rsidRPr="00AB705D">
        <w:rPr>
          <w:sz w:val="21"/>
          <w:szCs w:val="21"/>
        </w:rPr>
        <w:t xml:space="preserve">к договору № </w:t>
      </w:r>
      <w:r w:rsidR="00D15CA4">
        <w:rPr>
          <w:sz w:val="21"/>
          <w:szCs w:val="21"/>
        </w:rPr>
        <w:t>__</w:t>
      </w:r>
      <w:r w:rsidRPr="00AB705D">
        <w:rPr>
          <w:sz w:val="21"/>
          <w:szCs w:val="21"/>
        </w:rPr>
        <w:t xml:space="preserve">  от  </w:t>
      </w:r>
      <w:r w:rsidR="0000398A">
        <w:rPr>
          <w:sz w:val="21"/>
          <w:szCs w:val="21"/>
        </w:rPr>
        <w:t>_________</w:t>
      </w:r>
      <w:r w:rsidRPr="00AB705D">
        <w:rPr>
          <w:sz w:val="21"/>
          <w:szCs w:val="21"/>
        </w:rPr>
        <w:t>.</w:t>
      </w:r>
    </w:p>
    <w:p w:rsidR="00154D18" w:rsidRPr="00AB705D" w:rsidRDefault="00154D18" w:rsidP="00C46F39">
      <w:pPr>
        <w:pStyle w:val="aa"/>
        <w:rPr>
          <w:sz w:val="21"/>
          <w:szCs w:val="21"/>
        </w:rPr>
      </w:pPr>
    </w:p>
    <w:p w:rsidR="00154D18" w:rsidRPr="00AB705D" w:rsidRDefault="00154D18" w:rsidP="00154D18">
      <w:pPr>
        <w:pStyle w:val="aa"/>
        <w:jc w:val="center"/>
        <w:rPr>
          <w:b/>
          <w:sz w:val="21"/>
          <w:szCs w:val="21"/>
        </w:rPr>
      </w:pPr>
      <w:r w:rsidRPr="00AB705D">
        <w:rPr>
          <w:b/>
          <w:sz w:val="21"/>
          <w:szCs w:val="21"/>
        </w:rPr>
        <w:t>Антикоррупционная оговорка</w:t>
      </w:r>
    </w:p>
    <w:p w:rsidR="00154D18" w:rsidRPr="00AB705D" w:rsidRDefault="00154D18" w:rsidP="00154D18">
      <w:pPr>
        <w:pStyle w:val="aa"/>
        <w:jc w:val="both"/>
        <w:rPr>
          <w:sz w:val="21"/>
          <w:szCs w:val="21"/>
        </w:rPr>
      </w:pPr>
    </w:p>
    <w:p w:rsidR="00154D18" w:rsidRPr="00AB705D" w:rsidRDefault="00154D18" w:rsidP="00154D18">
      <w:pPr>
        <w:pStyle w:val="aa"/>
        <w:jc w:val="both"/>
        <w:rPr>
          <w:sz w:val="21"/>
          <w:szCs w:val="21"/>
        </w:rPr>
      </w:pPr>
      <w:r w:rsidRPr="00AB705D">
        <w:rPr>
          <w:sz w:val="21"/>
          <w:szCs w:val="21"/>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rsidR="00154D18" w:rsidRPr="00AB705D" w:rsidRDefault="00154D18" w:rsidP="00154D18">
      <w:pPr>
        <w:pStyle w:val="aa"/>
        <w:jc w:val="both"/>
        <w:rPr>
          <w:sz w:val="21"/>
          <w:szCs w:val="21"/>
        </w:rPr>
      </w:pPr>
      <w:r w:rsidRPr="00AB705D">
        <w:rPr>
          <w:sz w:val="21"/>
          <w:szCs w:val="21"/>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4D18" w:rsidRPr="00AB705D" w:rsidRDefault="00154D18" w:rsidP="00154D18">
      <w:pPr>
        <w:pStyle w:val="aa"/>
        <w:jc w:val="both"/>
        <w:rPr>
          <w:sz w:val="21"/>
          <w:szCs w:val="21"/>
        </w:rPr>
      </w:pPr>
      <w:r w:rsidRPr="00AB705D">
        <w:rPr>
          <w:sz w:val="21"/>
          <w:szCs w:val="21"/>
        </w:rPr>
        <w:t>3. В случае возникновения у Стороны подозрений, что произошло или может произойти нарушение каких-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rsidR="00154D18" w:rsidRPr="00AB705D" w:rsidRDefault="00154D18" w:rsidP="00154D18">
      <w:pPr>
        <w:pStyle w:val="aa"/>
        <w:jc w:val="both"/>
        <w:rPr>
          <w:sz w:val="21"/>
          <w:szCs w:val="21"/>
        </w:rPr>
      </w:pPr>
      <w:r w:rsidRPr="00AB705D">
        <w:rPr>
          <w:sz w:val="21"/>
          <w:szCs w:val="21"/>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4D18" w:rsidRPr="00AB705D" w:rsidRDefault="00154D18" w:rsidP="00154D18">
      <w:pPr>
        <w:pStyle w:val="aa"/>
        <w:jc w:val="both"/>
        <w:rPr>
          <w:sz w:val="21"/>
          <w:szCs w:val="21"/>
        </w:rPr>
      </w:pPr>
      <w:r w:rsidRPr="00AB705D">
        <w:rPr>
          <w:sz w:val="21"/>
          <w:szCs w:val="21"/>
        </w:rPr>
        <w:t>5. В случае нарушения одной из Сторон обязательств воздержаться от запрещенных в настоящем разделе Договора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154D18" w:rsidRPr="00AB705D" w:rsidRDefault="00154D18" w:rsidP="00154D18">
      <w:pPr>
        <w:pStyle w:val="aa"/>
        <w:jc w:val="both"/>
        <w:rPr>
          <w:sz w:val="21"/>
          <w:szCs w:val="21"/>
        </w:rPr>
      </w:pPr>
      <w:r w:rsidRPr="00AB705D">
        <w:rPr>
          <w:sz w:val="21"/>
          <w:szCs w:val="21"/>
        </w:rPr>
        <w:t>6. Настоящее Приложение составлено в двух экземплярах, имеющих одинаковую юридическую силу, по одному для каждой из Сторон.</w:t>
      </w:r>
    </w:p>
    <w:p w:rsidR="00154D18" w:rsidRPr="00AB705D" w:rsidRDefault="00154D18" w:rsidP="00154D18">
      <w:pPr>
        <w:pStyle w:val="aa"/>
        <w:jc w:val="both"/>
        <w:rPr>
          <w:sz w:val="21"/>
          <w:szCs w:val="21"/>
        </w:rPr>
      </w:pPr>
      <w:r w:rsidRPr="00AB705D">
        <w:rPr>
          <w:sz w:val="21"/>
          <w:szCs w:val="21"/>
        </w:rPr>
        <w:t>7. Настоящее Приложение является неотъемлемой частью Договора.</w:t>
      </w:r>
    </w:p>
    <w:p w:rsidR="00154D18" w:rsidRPr="00AB705D" w:rsidRDefault="00154D18" w:rsidP="00BA6972">
      <w:pPr>
        <w:pStyle w:val="aa"/>
        <w:jc w:val="both"/>
        <w:rPr>
          <w:sz w:val="21"/>
          <w:szCs w:val="21"/>
        </w:rPr>
      </w:pPr>
      <w:r w:rsidRPr="00AB705D">
        <w:rPr>
          <w:sz w:val="21"/>
          <w:szCs w:val="21"/>
        </w:rPr>
        <w:t>8. Во всем остальном, что не согласовано настоящим Приложением, Стороны руководствуются условиями Договора.</w:t>
      </w:r>
    </w:p>
    <w:p w:rsidR="00BA6972" w:rsidRPr="00AB705D" w:rsidRDefault="00BA6972" w:rsidP="00BA6972">
      <w:pPr>
        <w:pStyle w:val="2"/>
        <w:tabs>
          <w:tab w:val="left" w:pos="0"/>
        </w:tabs>
        <w:ind w:right="543"/>
        <w:rPr>
          <w:rFonts w:ascii="Times New Roman" w:hAnsi="Times New Roman" w:cs="Times New Roman"/>
          <w:i w:val="0"/>
          <w:sz w:val="21"/>
          <w:szCs w:val="21"/>
        </w:rPr>
      </w:pPr>
    </w:p>
    <w:p w:rsidR="00D70447" w:rsidRPr="00D70447" w:rsidRDefault="00BA6972" w:rsidP="00D15CA4">
      <w:pPr>
        <w:pStyle w:val="2"/>
        <w:tabs>
          <w:tab w:val="left" w:pos="0"/>
        </w:tabs>
        <w:spacing w:before="0" w:after="0"/>
        <w:ind w:right="543"/>
        <w:rPr>
          <w:rFonts w:ascii="Times New Roman" w:hAnsi="Times New Roman" w:cs="Times New Roman"/>
          <w:i w:val="0"/>
          <w:sz w:val="21"/>
          <w:szCs w:val="21"/>
        </w:rPr>
      </w:pPr>
      <w:r w:rsidRPr="00AB705D">
        <w:rPr>
          <w:rFonts w:ascii="Times New Roman" w:hAnsi="Times New Roman" w:cs="Times New Roman"/>
          <w:i w:val="0"/>
          <w:sz w:val="21"/>
          <w:szCs w:val="21"/>
        </w:rPr>
        <w:t>Директор МУП «ТВК»</w:t>
      </w:r>
      <w:r w:rsidRPr="00AB705D">
        <w:rPr>
          <w:rFonts w:ascii="Times New Roman" w:hAnsi="Times New Roman" w:cs="Times New Roman"/>
          <w:i w:val="0"/>
          <w:sz w:val="21"/>
          <w:szCs w:val="21"/>
        </w:rPr>
        <w:tab/>
        <w:t xml:space="preserve">                                       </w:t>
      </w:r>
      <w:r w:rsidR="00C46F39" w:rsidRPr="00AB705D">
        <w:rPr>
          <w:rFonts w:ascii="Times New Roman" w:hAnsi="Times New Roman" w:cs="Times New Roman"/>
          <w:i w:val="0"/>
          <w:sz w:val="21"/>
          <w:szCs w:val="21"/>
        </w:rPr>
        <w:tab/>
      </w:r>
      <w:r w:rsidR="00D70447">
        <w:rPr>
          <w:rFonts w:ascii="Times New Roman" w:hAnsi="Times New Roman" w:cs="Times New Roman"/>
          <w:i w:val="0"/>
          <w:sz w:val="21"/>
          <w:szCs w:val="21"/>
        </w:rPr>
        <w:t xml:space="preserve">  </w:t>
      </w:r>
      <w:r w:rsidR="00D15CA4">
        <w:rPr>
          <w:rFonts w:ascii="Times New Roman" w:hAnsi="Times New Roman" w:cs="Times New Roman"/>
          <w:i w:val="0"/>
          <w:sz w:val="21"/>
          <w:szCs w:val="21"/>
        </w:rPr>
        <w:t>__________________</w:t>
      </w:r>
    </w:p>
    <w:p w:rsidR="00BA6972" w:rsidRPr="00AB705D" w:rsidRDefault="00BA6972" w:rsidP="00D70447">
      <w:pPr>
        <w:pStyle w:val="2"/>
        <w:tabs>
          <w:tab w:val="left" w:pos="0"/>
        </w:tabs>
        <w:spacing w:before="0" w:after="0"/>
        <w:ind w:right="543"/>
        <w:rPr>
          <w:sz w:val="21"/>
          <w:szCs w:val="21"/>
        </w:rPr>
      </w:pPr>
    </w:p>
    <w:p w:rsidR="00BA6972" w:rsidRPr="00AB705D" w:rsidRDefault="00BA6972" w:rsidP="00BA6972">
      <w:pPr>
        <w:ind w:left="-284" w:firstLine="284"/>
        <w:rPr>
          <w:sz w:val="21"/>
          <w:szCs w:val="21"/>
        </w:rPr>
      </w:pPr>
    </w:p>
    <w:p w:rsidR="00BA6972" w:rsidRPr="00AB705D" w:rsidRDefault="00D70447" w:rsidP="00C46F39">
      <w:pPr>
        <w:rPr>
          <w:sz w:val="21"/>
          <w:szCs w:val="21"/>
        </w:rPr>
      </w:pPr>
      <w:r>
        <w:rPr>
          <w:sz w:val="21"/>
          <w:szCs w:val="21"/>
        </w:rPr>
        <w:t>_</w:t>
      </w:r>
      <w:r w:rsidR="00BA6972" w:rsidRPr="00AB705D">
        <w:rPr>
          <w:sz w:val="21"/>
          <w:szCs w:val="21"/>
        </w:rPr>
        <w:t>__________________</w:t>
      </w:r>
      <w:r>
        <w:rPr>
          <w:sz w:val="21"/>
          <w:szCs w:val="21"/>
        </w:rPr>
        <w:t>_</w:t>
      </w:r>
      <w:r w:rsidR="00C46F39" w:rsidRPr="00AB705D">
        <w:rPr>
          <w:sz w:val="21"/>
          <w:szCs w:val="21"/>
        </w:rPr>
        <w:t>Д.В. Павлов</w:t>
      </w:r>
      <w:r w:rsidR="00BA6972" w:rsidRPr="00AB705D">
        <w:rPr>
          <w:sz w:val="21"/>
          <w:szCs w:val="21"/>
        </w:rPr>
        <w:t xml:space="preserve">                                    ____________________</w:t>
      </w:r>
      <w:r w:rsidR="00D15CA4">
        <w:rPr>
          <w:sz w:val="21"/>
          <w:szCs w:val="21"/>
        </w:rPr>
        <w:t>/___________</w:t>
      </w:r>
      <w:r w:rsidR="00BA6972" w:rsidRPr="00AB705D">
        <w:rPr>
          <w:sz w:val="21"/>
          <w:szCs w:val="21"/>
        </w:rPr>
        <w:t xml:space="preserve"> </w:t>
      </w:r>
    </w:p>
    <w:p w:rsidR="00BA6972" w:rsidRPr="00AB705D" w:rsidRDefault="00C46F39" w:rsidP="00BA6972">
      <w:pPr>
        <w:pStyle w:val="21"/>
        <w:rPr>
          <w:sz w:val="21"/>
          <w:szCs w:val="21"/>
        </w:rPr>
      </w:pPr>
      <w:r w:rsidRPr="00AB705D">
        <w:rPr>
          <w:sz w:val="21"/>
          <w:szCs w:val="21"/>
        </w:rPr>
        <w:t>_________________</w:t>
      </w:r>
      <w:r w:rsidR="00D70447">
        <w:rPr>
          <w:sz w:val="21"/>
          <w:szCs w:val="21"/>
        </w:rPr>
        <w:t>_</w:t>
      </w:r>
      <w:r w:rsidR="00BA6972" w:rsidRPr="00AB705D">
        <w:rPr>
          <w:sz w:val="21"/>
          <w:szCs w:val="21"/>
        </w:rPr>
        <w:t>201</w:t>
      </w:r>
      <w:r w:rsidR="0000398A">
        <w:rPr>
          <w:sz w:val="21"/>
          <w:szCs w:val="21"/>
        </w:rPr>
        <w:t>9</w:t>
      </w:r>
      <w:r w:rsidR="00BA6972" w:rsidRPr="00AB705D">
        <w:rPr>
          <w:sz w:val="21"/>
          <w:szCs w:val="21"/>
        </w:rPr>
        <w:t xml:space="preserve">г.                                                </w:t>
      </w:r>
      <w:r w:rsidRPr="00AB705D">
        <w:rPr>
          <w:sz w:val="21"/>
          <w:szCs w:val="21"/>
        </w:rPr>
        <w:t>__________________</w:t>
      </w:r>
      <w:r w:rsidR="00BA6972" w:rsidRPr="00AB705D">
        <w:rPr>
          <w:sz w:val="21"/>
          <w:szCs w:val="21"/>
        </w:rPr>
        <w:t>201</w:t>
      </w:r>
      <w:r w:rsidR="0000398A">
        <w:rPr>
          <w:sz w:val="21"/>
          <w:szCs w:val="21"/>
        </w:rPr>
        <w:t>9</w:t>
      </w:r>
      <w:r w:rsidR="00BA6972" w:rsidRPr="00AB705D">
        <w:rPr>
          <w:sz w:val="21"/>
          <w:szCs w:val="21"/>
        </w:rPr>
        <w:t>г.</w:t>
      </w:r>
    </w:p>
    <w:p w:rsidR="007B0DF7" w:rsidRDefault="007B0DF7" w:rsidP="00BA6972">
      <w:pPr>
        <w:pStyle w:val="2"/>
        <w:tabs>
          <w:tab w:val="left" w:pos="0"/>
        </w:tabs>
        <w:ind w:right="543"/>
      </w:pPr>
    </w:p>
    <w:sectPr w:rsidR="007B0DF7" w:rsidSect="00E0419E">
      <w:footerReference w:type="default" r:id="rId8"/>
      <w:pgSz w:w="11906" w:h="16838"/>
      <w:pgMar w:top="360" w:right="707" w:bottom="360" w:left="1080" w:header="567" w:footer="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0D" w:rsidRDefault="00E41C0D" w:rsidP="00A73B14">
      <w:r>
        <w:separator/>
      </w:r>
    </w:p>
  </w:endnote>
  <w:endnote w:type="continuationSeparator" w:id="0">
    <w:p w:rsidR="00E41C0D" w:rsidRDefault="00E41C0D" w:rsidP="00A7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0D" w:rsidRDefault="00E41C0D">
    <w:pPr>
      <w:pStyle w:val="a8"/>
      <w:rPr>
        <w:sz w:val="12"/>
      </w:rPr>
    </w:pPr>
    <w:r>
      <w:rPr>
        <w:sz w:val="12"/>
      </w:rPr>
      <w:t>Договор МУП «Тепловодоканал» 1</w:t>
    </w:r>
    <w:r>
      <w:rPr>
        <w:sz w:val="12"/>
      </w:rPr>
      <w:tab/>
    </w:r>
    <w:r>
      <w:rPr>
        <w:rStyle w:val="a7"/>
      </w:rPr>
      <w:fldChar w:fldCharType="begin"/>
    </w:r>
    <w:r>
      <w:rPr>
        <w:rStyle w:val="a7"/>
      </w:rPr>
      <w:instrText xml:space="preserve"> PAGE </w:instrText>
    </w:r>
    <w:r>
      <w:rPr>
        <w:rStyle w:val="a7"/>
      </w:rPr>
      <w:fldChar w:fldCharType="separate"/>
    </w:r>
    <w:r w:rsidR="004D0072">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0D" w:rsidRDefault="00E41C0D" w:rsidP="00A73B14">
      <w:r>
        <w:separator/>
      </w:r>
    </w:p>
  </w:footnote>
  <w:footnote w:type="continuationSeparator" w:id="0">
    <w:p w:rsidR="00E41C0D" w:rsidRDefault="00E41C0D" w:rsidP="00A7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444"/>
    <w:multiLevelType w:val="hybridMultilevel"/>
    <w:tmpl w:val="73CAAD92"/>
    <w:lvl w:ilvl="0" w:tplc="1248A7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8C20B66"/>
    <w:multiLevelType w:val="multilevel"/>
    <w:tmpl w:val="3B1E47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4A47D8"/>
    <w:multiLevelType w:val="multilevel"/>
    <w:tmpl w:val="309C2A8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66"/>
        </w:tabs>
        <w:ind w:left="566" w:hanging="495"/>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D18"/>
    <w:rsid w:val="0000398A"/>
    <w:rsid w:val="000039AB"/>
    <w:rsid w:val="00012E69"/>
    <w:rsid w:val="000218EF"/>
    <w:rsid w:val="00024E7A"/>
    <w:rsid w:val="00030BDA"/>
    <w:rsid w:val="00034E1F"/>
    <w:rsid w:val="00041E89"/>
    <w:rsid w:val="0004701D"/>
    <w:rsid w:val="00050B0D"/>
    <w:rsid w:val="000541A8"/>
    <w:rsid w:val="0007562A"/>
    <w:rsid w:val="00081908"/>
    <w:rsid w:val="000A1247"/>
    <w:rsid w:val="000B5A28"/>
    <w:rsid w:val="000C0EB4"/>
    <w:rsid w:val="000D71E3"/>
    <w:rsid w:val="000E50D6"/>
    <w:rsid w:val="000E58C4"/>
    <w:rsid w:val="00112A72"/>
    <w:rsid w:val="00126F6E"/>
    <w:rsid w:val="00132A8E"/>
    <w:rsid w:val="00133A2C"/>
    <w:rsid w:val="00145375"/>
    <w:rsid w:val="00151913"/>
    <w:rsid w:val="00151CB6"/>
    <w:rsid w:val="00154D18"/>
    <w:rsid w:val="00181E3F"/>
    <w:rsid w:val="00185372"/>
    <w:rsid w:val="001864CA"/>
    <w:rsid w:val="00195693"/>
    <w:rsid w:val="0019597B"/>
    <w:rsid w:val="00196738"/>
    <w:rsid w:val="001B5FF3"/>
    <w:rsid w:val="001B6119"/>
    <w:rsid w:val="001C2042"/>
    <w:rsid w:val="001C549F"/>
    <w:rsid w:val="001D3A6D"/>
    <w:rsid w:val="001D546B"/>
    <w:rsid w:val="001E162D"/>
    <w:rsid w:val="001E40EF"/>
    <w:rsid w:val="001E5168"/>
    <w:rsid w:val="001F59FD"/>
    <w:rsid w:val="00203E27"/>
    <w:rsid w:val="002040AB"/>
    <w:rsid w:val="00210437"/>
    <w:rsid w:val="0021154C"/>
    <w:rsid w:val="002146CC"/>
    <w:rsid w:val="00214E7B"/>
    <w:rsid w:val="00227C28"/>
    <w:rsid w:val="00234CB7"/>
    <w:rsid w:val="00235B89"/>
    <w:rsid w:val="002378EB"/>
    <w:rsid w:val="002419C3"/>
    <w:rsid w:val="0024281E"/>
    <w:rsid w:val="00250751"/>
    <w:rsid w:val="00255FCD"/>
    <w:rsid w:val="0026256E"/>
    <w:rsid w:val="002629AA"/>
    <w:rsid w:val="002636C7"/>
    <w:rsid w:val="002642B3"/>
    <w:rsid w:val="0027017C"/>
    <w:rsid w:val="00274B4D"/>
    <w:rsid w:val="002A2C73"/>
    <w:rsid w:val="002A462C"/>
    <w:rsid w:val="002B5535"/>
    <w:rsid w:val="002D0021"/>
    <w:rsid w:val="002D04B0"/>
    <w:rsid w:val="002E01F8"/>
    <w:rsid w:val="002E0F9F"/>
    <w:rsid w:val="002E4A47"/>
    <w:rsid w:val="002E7205"/>
    <w:rsid w:val="00303C39"/>
    <w:rsid w:val="00311161"/>
    <w:rsid w:val="003143FF"/>
    <w:rsid w:val="003221CA"/>
    <w:rsid w:val="00330CA6"/>
    <w:rsid w:val="003448DA"/>
    <w:rsid w:val="003454BE"/>
    <w:rsid w:val="00350678"/>
    <w:rsid w:val="00350F5F"/>
    <w:rsid w:val="003540D6"/>
    <w:rsid w:val="00364E88"/>
    <w:rsid w:val="00371D56"/>
    <w:rsid w:val="00371F4F"/>
    <w:rsid w:val="003752BA"/>
    <w:rsid w:val="00376ADB"/>
    <w:rsid w:val="00385248"/>
    <w:rsid w:val="003856BD"/>
    <w:rsid w:val="0038730E"/>
    <w:rsid w:val="00390D58"/>
    <w:rsid w:val="00397625"/>
    <w:rsid w:val="003A191F"/>
    <w:rsid w:val="003A7028"/>
    <w:rsid w:val="003B0755"/>
    <w:rsid w:val="003E1AE0"/>
    <w:rsid w:val="003E68A2"/>
    <w:rsid w:val="003F19ED"/>
    <w:rsid w:val="003F41B3"/>
    <w:rsid w:val="004038C8"/>
    <w:rsid w:val="00415068"/>
    <w:rsid w:val="00420B09"/>
    <w:rsid w:val="0042364B"/>
    <w:rsid w:val="00431809"/>
    <w:rsid w:val="00437D99"/>
    <w:rsid w:val="00441614"/>
    <w:rsid w:val="0045606B"/>
    <w:rsid w:val="00464153"/>
    <w:rsid w:val="00471DB8"/>
    <w:rsid w:val="00480F99"/>
    <w:rsid w:val="00483191"/>
    <w:rsid w:val="0048420C"/>
    <w:rsid w:val="0048518D"/>
    <w:rsid w:val="004872E4"/>
    <w:rsid w:val="00492DC5"/>
    <w:rsid w:val="0049471A"/>
    <w:rsid w:val="004A3E79"/>
    <w:rsid w:val="004B19F8"/>
    <w:rsid w:val="004B63DE"/>
    <w:rsid w:val="004C1308"/>
    <w:rsid w:val="004C34BB"/>
    <w:rsid w:val="004C660F"/>
    <w:rsid w:val="004C75B7"/>
    <w:rsid w:val="004D0072"/>
    <w:rsid w:val="004E2A79"/>
    <w:rsid w:val="004E4654"/>
    <w:rsid w:val="004F0102"/>
    <w:rsid w:val="004F2CFF"/>
    <w:rsid w:val="00525A5E"/>
    <w:rsid w:val="00531A08"/>
    <w:rsid w:val="00533EAF"/>
    <w:rsid w:val="005373A8"/>
    <w:rsid w:val="005403BD"/>
    <w:rsid w:val="00543E48"/>
    <w:rsid w:val="00544B96"/>
    <w:rsid w:val="00544BFB"/>
    <w:rsid w:val="00564FA6"/>
    <w:rsid w:val="00570D83"/>
    <w:rsid w:val="005812D2"/>
    <w:rsid w:val="00583F7D"/>
    <w:rsid w:val="00590760"/>
    <w:rsid w:val="005A2CDF"/>
    <w:rsid w:val="005B229D"/>
    <w:rsid w:val="005C0806"/>
    <w:rsid w:val="005C7438"/>
    <w:rsid w:val="005C7B17"/>
    <w:rsid w:val="005D4206"/>
    <w:rsid w:val="005D6DB1"/>
    <w:rsid w:val="005F1379"/>
    <w:rsid w:val="005F2BF7"/>
    <w:rsid w:val="0060538B"/>
    <w:rsid w:val="00606A7B"/>
    <w:rsid w:val="006166B6"/>
    <w:rsid w:val="0062190F"/>
    <w:rsid w:val="006253E0"/>
    <w:rsid w:val="00636076"/>
    <w:rsid w:val="006372AC"/>
    <w:rsid w:val="006402AE"/>
    <w:rsid w:val="00657E74"/>
    <w:rsid w:val="00662E6A"/>
    <w:rsid w:val="00694593"/>
    <w:rsid w:val="00695961"/>
    <w:rsid w:val="0069745C"/>
    <w:rsid w:val="006A794F"/>
    <w:rsid w:val="006C4189"/>
    <w:rsid w:val="006D15FE"/>
    <w:rsid w:val="006E0ED8"/>
    <w:rsid w:val="006E1126"/>
    <w:rsid w:val="006F0F8C"/>
    <w:rsid w:val="00701D67"/>
    <w:rsid w:val="00707557"/>
    <w:rsid w:val="00711BB1"/>
    <w:rsid w:val="0071529D"/>
    <w:rsid w:val="00717B6D"/>
    <w:rsid w:val="007257A3"/>
    <w:rsid w:val="00741503"/>
    <w:rsid w:val="00752156"/>
    <w:rsid w:val="00753875"/>
    <w:rsid w:val="00757A4B"/>
    <w:rsid w:val="007637E7"/>
    <w:rsid w:val="007643F4"/>
    <w:rsid w:val="007655D5"/>
    <w:rsid w:val="00771E99"/>
    <w:rsid w:val="007917F7"/>
    <w:rsid w:val="00795172"/>
    <w:rsid w:val="007A42D6"/>
    <w:rsid w:val="007A664F"/>
    <w:rsid w:val="007B0DF7"/>
    <w:rsid w:val="007B2F98"/>
    <w:rsid w:val="007B37C9"/>
    <w:rsid w:val="007C0B40"/>
    <w:rsid w:val="007D0FFC"/>
    <w:rsid w:val="007D702A"/>
    <w:rsid w:val="007D7D20"/>
    <w:rsid w:val="007E3220"/>
    <w:rsid w:val="007F3100"/>
    <w:rsid w:val="008145BD"/>
    <w:rsid w:val="00823C1D"/>
    <w:rsid w:val="00826257"/>
    <w:rsid w:val="008352A3"/>
    <w:rsid w:val="00835EED"/>
    <w:rsid w:val="00842260"/>
    <w:rsid w:val="0084709D"/>
    <w:rsid w:val="00855A9B"/>
    <w:rsid w:val="00856AC6"/>
    <w:rsid w:val="00866381"/>
    <w:rsid w:val="008678D7"/>
    <w:rsid w:val="008748FF"/>
    <w:rsid w:val="00884E29"/>
    <w:rsid w:val="00886DF5"/>
    <w:rsid w:val="008A3D72"/>
    <w:rsid w:val="008A40A1"/>
    <w:rsid w:val="008B6F28"/>
    <w:rsid w:val="008D62EA"/>
    <w:rsid w:val="008E01E3"/>
    <w:rsid w:val="008E053E"/>
    <w:rsid w:val="008E0DEF"/>
    <w:rsid w:val="008E2E50"/>
    <w:rsid w:val="008F099D"/>
    <w:rsid w:val="00902AB1"/>
    <w:rsid w:val="0091162B"/>
    <w:rsid w:val="00913BB9"/>
    <w:rsid w:val="00922C80"/>
    <w:rsid w:val="00932C35"/>
    <w:rsid w:val="00933899"/>
    <w:rsid w:val="00934BB7"/>
    <w:rsid w:val="009376BB"/>
    <w:rsid w:val="00947F47"/>
    <w:rsid w:val="00950D8F"/>
    <w:rsid w:val="00951DF2"/>
    <w:rsid w:val="00960C1D"/>
    <w:rsid w:val="00961253"/>
    <w:rsid w:val="00975D32"/>
    <w:rsid w:val="00977A24"/>
    <w:rsid w:val="00984B1D"/>
    <w:rsid w:val="00984C11"/>
    <w:rsid w:val="00985A51"/>
    <w:rsid w:val="00991314"/>
    <w:rsid w:val="009941E7"/>
    <w:rsid w:val="009A6976"/>
    <w:rsid w:val="009A744E"/>
    <w:rsid w:val="009C563F"/>
    <w:rsid w:val="009C7B95"/>
    <w:rsid w:val="009D0418"/>
    <w:rsid w:val="009D5EB3"/>
    <w:rsid w:val="009E232B"/>
    <w:rsid w:val="009E5C7C"/>
    <w:rsid w:val="00A2049C"/>
    <w:rsid w:val="00A428BD"/>
    <w:rsid w:val="00A519E9"/>
    <w:rsid w:val="00A655B9"/>
    <w:rsid w:val="00A67D00"/>
    <w:rsid w:val="00A73B14"/>
    <w:rsid w:val="00A90182"/>
    <w:rsid w:val="00A935B7"/>
    <w:rsid w:val="00A93C8F"/>
    <w:rsid w:val="00A96458"/>
    <w:rsid w:val="00AA3289"/>
    <w:rsid w:val="00AB24E2"/>
    <w:rsid w:val="00AB705D"/>
    <w:rsid w:val="00AC1DD0"/>
    <w:rsid w:val="00AC2750"/>
    <w:rsid w:val="00AC673D"/>
    <w:rsid w:val="00AD1C64"/>
    <w:rsid w:val="00AE0575"/>
    <w:rsid w:val="00AE43EB"/>
    <w:rsid w:val="00AF071E"/>
    <w:rsid w:val="00B100FD"/>
    <w:rsid w:val="00B16DEE"/>
    <w:rsid w:val="00B5037D"/>
    <w:rsid w:val="00B50DA1"/>
    <w:rsid w:val="00B66342"/>
    <w:rsid w:val="00B67729"/>
    <w:rsid w:val="00B7016E"/>
    <w:rsid w:val="00B7218D"/>
    <w:rsid w:val="00B75AF3"/>
    <w:rsid w:val="00B82413"/>
    <w:rsid w:val="00B82BAF"/>
    <w:rsid w:val="00B873CF"/>
    <w:rsid w:val="00B968E3"/>
    <w:rsid w:val="00BA6972"/>
    <w:rsid w:val="00BB2166"/>
    <w:rsid w:val="00BB5732"/>
    <w:rsid w:val="00BB71C9"/>
    <w:rsid w:val="00BC0C61"/>
    <w:rsid w:val="00BC599E"/>
    <w:rsid w:val="00BC6386"/>
    <w:rsid w:val="00BC6EFE"/>
    <w:rsid w:val="00BD4DEC"/>
    <w:rsid w:val="00BE36C0"/>
    <w:rsid w:val="00BE3BCC"/>
    <w:rsid w:val="00BE6A50"/>
    <w:rsid w:val="00BE7D93"/>
    <w:rsid w:val="00C02DA1"/>
    <w:rsid w:val="00C069F4"/>
    <w:rsid w:val="00C1282A"/>
    <w:rsid w:val="00C13EEB"/>
    <w:rsid w:val="00C20DF3"/>
    <w:rsid w:val="00C30A8E"/>
    <w:rsid w:val="00C3735A"/>
    <w:rsid w:val="00C46F39"/>
    <w:rsid w:val="00C66CE3"/>
    <w:rsid w:val="00C74E6B"/>
    <w:rsid w:val="00C81D7C"/>
    <w:rsid w:val="00C830F5"/>
    <w:rsid w:val="00C83D16"/>
    <w:rsid w:val="00C85275"/>
    <w:rsid w:val="00C955D8"/>
    <w:rsid w:val="00C965CC"/>
    <w:rsid w:val="00CA1FE6"/>
    <w:rsid w:val="00CA6940"/>
    <w:rsid w:val="00CC41B2"/>
    <w:rsid w:val="00CC41EB"/>
    <w:rsid w:val="00CC7650"/>
    <w:rsid w:val="00CD3B2A"/>
    <w:rsid w:val="00CD59D5"/>
    <w:rsid w:val="00CE4E1F"/>
    <w:rsid w:val="00CF105B"/>
    <w:rsid w:val="00CF1D13"/>
    <w:rsid w:val="00CF48EC"/>
    <w:rsid w:val="00D070D0"/>
    <w:rsid w:val="00D11B33"/>
    <w:rsid w:val="00D15CA4"/>
    <w:rsid w:val="00D20107"/>
    <w:rsid w:val="00D30673"/>
    <w:rsid w:val="00D36C58"/>
    <w:rsid w:val="00D510ED"/>
    <w:rsid w:val="00D552B9"/>
    <w:rsid w:val="00D6160D"/>
    <w:rsid w:val="00D70447"/>
    <w:rsid w:val="00D754F7"/>
    <w:rsid w:val="00D8044E"/>
    <w:rsid w:val="00D8317B"/>
    <w:rsid w:val="00D85CEA"/>
    <w:rsid w:val="00DB330A"/>
    <w:rsid w:val="00DD1E3B"/>
    <w:rsid w:val="00DE01BE"/>
    <w:rsid w:val="00DF2025"/>
    <w:rsid w:val="00DF6A03"/>
    <w:rsid w:val="00E0419E"/>
    <w:rsid w:val="00E30499"/>
    <w:rsid w:val="00E308A5"/>
    <w:rsid w:val="00E361BF"/>
    <w:rsid w:val="00E41C0D"/>
    <w:rsid w:val="00E5253B"/>
    <w:rsid w:val="00E57ACF"/>
    <w:rsid w:val="00E62617"/>
    <w:rsid w:val="00E71777"/>
    <w:rsid w:val="00E87A40"/>
    <w:rsid w:val="00E97673"/>
    <w:rsid w:val="00EA52DF"/>
    <w:rsid w:val="00EE2C67"/>
    <w:rsid w:val="00EF196A"/>
    <w:rsid w:val="00F02AB2"/>
    <w:rsid w:val="00F1282D"/>
    <w:rsid w:val="00F148F3"/>
    <w:rsid w:val="00F16C52"/>
    <w:rsid w:val="00F31178"/>
    <w:rsid w:val="00F3727A"/>
    <w:rsid w:val="00F43B2E"/>
    <w:rsid w:val="00F5111D"/>
    <w:rsid w:val="00F513E7"/>
    <w:rsid w:val="00F5726E"/>
    <w:rsid w:val="00F61AA5"/>
    <w:rsid w:val="00F72673"/>
    <w:rsid w:val="00F81D91"/>
    <w:rsid w:val="00F83425"/>
    <w:rsid w:val="00F8499C"/>
    <w:rsid w:val="00F87E5A"/>
    <w:rsid w:val="00F94626"/>
    <w:rsid w:val="00F949FC"/>
    <w:rsid w:val="00FA1401"/>
    <w:rsid w:val="00FB64E6"/>
    <w:rsid w:val="00FB662E"/>
    <w:rsid w:val="00FC1230"/>
    <w:rsid w:val="00FC16C0"/>
    <w:rsid w:val="00FC3756"/>
    <w:rsid w:val="00FC6298"/>
    <w:rsid w:val="00FD252B"/>
    <w:rsid w:val="00FD4D10"/>
    <w:rsid w:val="00FE1717"/>
    <w:rsid w:val="00FE18A8"/>
    <w:rsid w:val="00FE4AF4"/>
    <w:rsid w:val="00FE63C3"/>
    <w:rsid w:val="00FF0D01"/>
    <w:rsid w:val="00FF258A"/>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4D18"/>
    <w:pPr>
      <w:keepNext/>
      <w:outlineLvl w:val="0"/>
    </w:pPr>
  </w:style>
  <w:style w:type="paragraph" w:styleId="2">
    <w:name w:val="heading 2"/>
    <w:basedOn w:val="a"/>
    <w:next w:val="a"/>
    <w:link w:val="20"/>
    <w:qFormat/>
    <w:rsid w:val="00154D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4D1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D1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54D18"/>
    <w:rPr>
      <w:rFonts w:ascii="Arial" w:eastAsia="Times New Roman" w:hAnsi="Arial" w:cs="Arial"/>
      <w:b/>
      <w:bCs/>
      <w:i/>
      <w:iCs/>
      <w:sz w:val="28"/>
      <w:szCs w:val="28"/>
      <w:lang w:eastAsia="ru-RU"/>
    </w:rPr>
  </w:style>
  <w:style w:type="character" w:customStyle="1" w:styleId="30">
    <w:name w:val="Заголовок 3 Знак"/>
    <w:basedOn w:val="a0"/>
    <w:link w:val="3"/>
    <w:rsid w:val="00154D18"/>
    <w:rPr>
      <w:rFonts w:ascii="Arial" w:eastAsia="Times New Roman" w:hAnsi="Arial" w:cs="Arial"/>
      <w:b/>
      <w:bCs/>
      <w:sz w:val="26"/>
      <w:szCs w:val="26"/>
      <w:lang w:eastAsia="ru-RU"/>
    </w:rPr>
  </w:style>
  <w:style w:type="paragraph" w:styleId="a3">
    <w:name w:val="Title"/>
    <w:basedOn w:val="a"/>
    <w:link w:val="a4"/>
    <w:qFormat/>
    <w:rsid w:val="00154D18"/>
    <w:pPr>
      <w:jc w:val="center"/>
    </w:pPr>
    <w:rPr>
      <w:b/>
      <w:szCs w:val="20"/>
    </w:rPr>
  </w:style>
  <w:style w:type="character" w:customStyle="1" w:styleId="a4">
    <w:name w:val="Название Знак"/>
    <w:basedOn w:val="a0"/>
    <w:link w:val="a3"/>
    <w:rsid w:val="00154D18"/>
    <w:rPr>
      <w:rFonts w:ascii="Times New Roman" w:eastAsia="Times New Roman" w:hAnsi="Times New Roman" w:cs="Times New Roman"/>
      <w:b/>
      <w:sz w:val="24"/>
      <w:szCs w:val="20"/>
      <w:lang w:eastAsia="ru-RU"/>
    </w:rPr>
  </w:style>
  <w:style w:type="paragraph" w:styleId="21">
    <w:name w:val="Body Text 2"/>
    <w:basedOn w:val="a"/>
    <w:link w:val="22"/>
    <w:uiPriority w:val="99"/>
    <w:rsid w:val="00154D18"/>
  </w:style>
  <w:style w:type="character" w:customStyle="1" w:styleId="22">
    <w:name w:val="Основной текст 2 Знак"/>
    <w:basedOn w:val="a0"/>
    <w:link w:val="21"/>
    <w:uiPriority w:val="99"/>
    <w:rsid w:val="00154D18"/>
    <w:rPr>
      <w:rFonts w:ascii="Times New Roman" w:eastAsia="Times New Roman" w:hAnsi="Times New Roman" w:cs="Times New Roman"/>
      <w:sz w:val="24"/>
      <w:szCs w:val="24"/>
      <w:lang w:eastAsia="ru-RU"/>
    </w:rPr>
  </w:style>
  <w:style w:type="paragraph" w:styleId="a5">
    <w:name w:val="Body Text Indent"/>
    <w:basedOn w:val="a"/>
    <w:link w:val="a6"/>
    <w:uiPriority w:val="99"/>
    <w:rsid w:val="00154D18"/>
    <w:pPr>
      <w:ind w:left="426" w:hanging="426"/>
    </w:pPr>
  </w:style>
  <w:style w:type="character" w:customStyle="1" w:styleId="a6">
    <w:name w:val="Основной текст с отступом Знак"/>
    <w:basedOn w:val="a0"/>
    <w:link w:val="a5"/>
    <w:uiPriority w:val="99"/>
    <w:rsid w:val="00154D1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54D18"/>
    <w:pPr>
      <w:ind w:left="426" w:hanging="426"/>
      <w:jc w:val="both"/>
    </w:pPr>
  </w:style>
  <w:style w:type="character" w:customStyle="1" w:styleId="32">
    <w:name w:val="Основной текст с отступом 3 Знак"/>
    <w:basedOn w:val="a0"/>
    <w:link w:val="31"/>
    <w:uiPriority w:val="99"/>
    <w:rsid w:val="00154D18"/>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54D18"/>
    <w:pPr>
      <w:ind w:left="567" w:hanging="567"/>
    </w:pPr>
  </w:style>
  <w:style w:type="character" w:customStyle="1" w:styleId="24">
    <w:name w:val="Основной текст с отступом 2 Знак"/>
    <w:basedOn w:val="a0"/>
    <w:link w:val="23"/>
    <w:uiPriority w:val="99"/>
    <w:rsid w:val="00154D18"/>
    <w:rPr>
      <w:rFonts w:ascii="Times New Roman" w:eastAsia="Times New Roman" w:hAnsi="Times New Roman" w:cs="Times New Roman"/>
      <w:sz w:val="24"/>
      <w:szCs w:val="24"/>
      <w:lang w:eastAsia="ru-RU"/>
    </w:rPr>
  </w:style>
  <w:style w:type="character" w:styleId="a7">
    <w:name w:val="page number"/>
    <w:basedOn w:val="a0"/>
    <w:rsid w:val="00154D18"/>
  </w:style>
  <w:style w:type="paragraph" w:styleId="a8">
    <w:name w:val="footer"/>
    <w:basedOn w:val="a"/>
    <w:link w:val="a9"/>
    <w:rsid w:val="00154D18"/>
    <w:pPr>
      <w:tabs>
        <w:tab w:val="center" w:pos="4153"/>
        <w:tab w:val="right" w:pos="8306"/>
      </w:tabs>
    </w:pPr>
    <w:rPr>
      <w:sz w:val="20"/>
      <w:szCs w:val="20"/>
    </w:rPr>
  </w:style>
  <w:style w:type="character" w:customStyle="1" w:styleId="a9">
    <w:name w:val="Нижний колонтитул Знак"/>
    <w:basedOn w:val="a0"/>
    <w:link w:val="a8"/>
    <w:rsid w:val="00154D18"/>
    <w:rPr>
      <w:rFonts w:ascii="Times New Roman" w:eastAsia="Times New Roman" w:hAnsi="Times New Roman" w:cs="Times New Roman"/>
      <w:sz w:val="20"/>
      <w:szCs w:val="20"/>
      <w:lang w:eastAsia="ru-RU"/>
    </w:rPr>
  </w:style>
  <w:style w:type="paragraph" w:styleId="aa">
    <w:name w:val="No Spacing"/>
    <w:uiPriority w:val="99"/>
    <w:qFormat/>
    <w:rsid w:val="00154D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30673"/>
    <w:pPr>
      <w:ind w:left="720"/>
      <w:contextualSpacing/>
    </w:pPr>
  </w:style>
  <w:style w:type="paragraph" w:styleId="ac">
    <w:name w:val="header"/>
    <w:basedOn w:val="a"/>
    <w:link w:val="ad"/>
    <w:uiPriority w:val="99"/>
    <w:unhideWhenUsed/>
    <w:rsid w:val="00C46F39"/>
    <w:pPr>
      <w:tabs>
        <w:tab w:val="center" w:pos="4677"/>
        <w:tab w:val="right" w:pos="9355"/>
      </w:tabs>
    </w:pPr>
  </w:style>
  <w:style w:type="character" w:customStyle="1" w:styleId="ad">
    <w:name w:val="Верхний колонтитул Знак"/>
    <w:basedOn w:val="a0"/>
    <w:link w:val="ac"/>
    <w:uiPriority w:val="99"/>
    <w:rsid w:val="00C46F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4187">
      <w:bodyDiv w:val="1"/>
      <w:marLeft w:val="0"/>
      <w:marRight w:val="0"/>
      <w:marTop w:val="0"/>
      <w:marBottom w:val="0"/>
      <w:divBdr>
        <w:top w:val="none" w:sz="0" w:space="0" w:color="auto"/>
        <w:left w:val="none" w:sz="0" w:space="0" w:color="auto"/>
        <w:bottom w:val="none" w:sz="0" w:space="0" w:color="auto"/>
        <w:right w:val="none" w:sz="0" w:space="0" w:color="auto"/>
      </w:divBdr>
    </w:div>
    <w:div w:id="1054622887">
      <w:bodyDiv w:val="1"/>
      <w:marLeft w:val="0"/>
      <w:marRight w:val="0"/>
      <w:marTop w:val="0"/>
      <w:marBottom w:val="0"/>
      <w:divBdr>
        <w:top w:val="none" w:sz="0" w:space="0" w:color="auto"/>
        <w:left w:val="none" w:sz="0" w:space="0" w:color="auto"/>
        <w:bottom w:val="none" w:sz="0" w:space="0" w:color="auto"/>
        <w:right w:val="none" w:sz="0" w:space="0" w:color="auto"/>
      </w:divBdr>
    </w:div>
    <w:div w:id="1357073265">
      <w:bodyDiv w:val="1"/>
      <w:marLeft w:val="0"/>
      <w:marRight w:val="0"/>
      <w:marTop w:val="0"/>
      <w:marBottom w:val="0"/>
      <w:divBdr>
        <w:top w:val="none" w:sz="0" w:space="0" w:color="auto"/>
        <w:left w:val="none" w:sz="0" w:space="0" w:color="auto"/>
        <w:bottom w:val="none" w:sz="0" w:space="0" w:color="auto"/>
        <w:right w:val="none" w:sz="0" w:space="0" w:color="auto"/>
      </w:divBdr>
    </w:div>
    <w:div w:id="1515152156">
      <w:bodyDiv w:val="1"/>
      <w:marLeft w:val="0"/>
      <w:marRight w:val="0"/>
      <w:marTop w:val="0"/>
      <w:marBottom w:val="0"/>
      <w:divBdr>
        <w:top w:val="none" w:sz="0" w:space="0" w:color="auto"/>
        <w:left w:val="none" w:sz="0" w:space="0" w:color="auto"/>
        <w:bottom w:val="none" w:sz="0" w:space="0" w:color="auto"/>
        <w:right w:val="none" w:sz="0" w:space="0" w:color="auto"/>
      </w:divBdr>
    </w:div>
    <w:div w:id="1623076996">
      <w:bodyDiv w:val="1"/>
      <w:marLeft w:val="0"/>
      <w:marRight w:val="0"/>
      <w:marTop w:val="0"/>
      <w:marBottom w:val="0"/>
      <w:divBdr>
        <w:top w:val="none" w:sz="0" w:space="0" w:color="auto"/>
        <w:left w:val="none" w:sz="0" w:space="0" w:color="auto"/>
        <w:bottom w:val="none" w:sz="0" w:space="0" w:color="auto"/>
        <w:right w:val="none" w:sz="0" w:space="0" w:color="auto"/>
      </w:divBdr>
    </w:div>
    <w:div w:id="20948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dc:creator>
  <cp:lastModifiedBy>Валентина Александровна Бакланова</cp:lastModifiedBy>
  <cp:revision>2</cp:revision>
  <cp:lastPrinted>2018-12-21T10:26:00Z</cp:lastPrinted>
  <dcterms:created xsi:type="dcterms:W3CDTF">2019-05-21T06:44:00Z</dcterms:created>
  <dcterms:modified xsi:type="dcterms:W3CDTF">2019-05-21T06:44:00Z</dcterms:modified>
</cp:coreProperties>
</file>