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0" w:rsidRPr="00DA661D" w:rsidRDefault="00C51EB0" w:rsidP="00C51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1D">
        <w:rPr>
          <w:rFonts w:ascii="Times New Roman" w:hAnsi="Times New Roman" w:cs="Times New Roman"/>
          <w:b/>
          <w:sz w:val="28"/>
          <w:szCs w:val="28"/>
        </w:rPr>
        <w:t>Регламент  подключения к системе  теплоснабжения</w:t>
      </w:r>
      <w:r w:rsidR="0008536D" w:rsidRPr="00DA661D">
        <w:rPr>
          <w:rFonts w:ascii="Times New Roman" w:hAnsi="Times New Roman" w:cs="Times New Roman"/>
          <w:b/>
          <w:sz w:val="28"/>
          <w:szCs w:val="28"/>
        </w:rPr>
        <w:t>,  водоснабжения, водоотведения МУП «ТВК»</w:t>
      </w:r>
    </w:p>
    <w:p w:rsidR="00C51EB0" w:rsidRPr="000E0136" w:rsidRDefault="008E3A3A" w:rsidP="0008536D">
      <w:pPr>
        <w:ind w:firstLine="708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 xml:space="preserve">Данный регламент разработан  Муниципальным унитарным предприятием МУП «ТВК», </w:t>
      </w:r>
      <w:r w:rsidR="00DA661D" w:rsidRPr="000E0136">
        <w:rPr>
          <w:rFonts w:ascii="Times New Roman" w:hAnsi="Times New Roman" w:cs="Times New Roman"/>
        </w:rPr>
        <w:t xml:space="preserve"> </w:t>
      </w:r>
      <w:r w:rsidRPr="000E0136">
        <w:rPr>
          <w:rFonts w:ascii="Times New Roman" w:hAnsi="Times New Roman" w:cs="Times New Roman"/>
        </w:rPr>
        <w:t xml:space="preserve">расположенным </w:t>
      </w:r>
      <w:r w:rsidR="00DA661D" w:rsidRPr="000E0136">
        <w:rPr>
          <w:rFonts w:ascii="Times New Roman" w:hAnsi="Times New Roman" w:cs="Times New Roman"/>
        </w:rPr>
        <w:t xml:space="preserve">по ул. </w:t>
      </w:r>
      <w:proofErr w:type="spellStart"/>
      <w:r w:rsidR="00DA661D" w:rsidRPr="000E0136">
        <w:rPr>
          <w:rFonts w:ascii="Times New Roman" w:hAnsi="Times New Roman" w:cs="Times New Roman"/>
        </w:rPr>
        <w:t>А.Жагрина</w:t>
      </w:r>
      <w:proofErr w:type="spellEnd"/>
      <w:r w:rsidR="00DA661D" w:rsidRPr="000E0136">
        <w:rPr>
          <w:rFonts w:ascii="Times New Roman" w:hAnsi="Times New Roman" w:cs="Times New Roman"/>
        </w:rPr>
        <w:t>, 2, г. Мегион.</w:t>
      </w:r>
    </w:p>
    <w:p w:rsidR="008E3A3A" w:rsidRPr="000E0136" w:rsidRDefault="008E3A3A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График работы приема документов: Понедельник-Пятница с 8</w:t>
      </w:r>
      <w:r w:rsidR="0008536D" w:rsidRPr="000E0136">
        <w:rPr>
          <w:rFonts w:ascii="Times New Roman" w:hAnsi="Times New Roman" w:cs="Times New Roman"/>
        </w:rPr>
        <w:t>ч.</w:t>
      </w:r>
      <w:r w:rsidRPr="000E0136">
        <w:rPr>
          <w:rFonts w:ascii="Times New Roman" w:hAnsi="Times New Roman" w:cs="Times New Roman"/>
        </w:rPr>
        <w:t xml:space="preserve"> до 16ч.12мин.</w:t>
      </w:r>
    </w:p>
    <w:p w:rsidR="0008536D" w:rsidRPr="000E0136" w:rsidRDefault="0008536D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Тел. для справок: (34643) 4-92-93.</w:t>
      </w:r>
    </w:p>
    <w:p w:rsidR="0008536D" w:rsidRPr="000E0136" w:rsidRDefault="0008536D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 xml:space="preserve">Адрес официального сайта:  </w:t>
      </w:r>
      <w:hyperlink r:id="rId5" w:history="1">
        <w:r w:rsidRPr="000E0136">
          <w:rPr>
            <w:rStyle w:val="a4"/>
            <w:rFonts w:ascii="Times New Roman" w:hAnsi="Times New Roman" w:cs="Times New Roman"/>
            <w:lang w:val="en-US"/>
          </w:rPr>
          <w:t>http</w:t>
        </w:r>
        <w:r w:rsidRPr="000E0136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0E0136">
          <w:rPr>
            <w:rStyle w:val="a4"/>
            <w:rFonts w:ascii="Times New Roman" w:hAnsi="Times New Roman" w:cs="Times New Roman"/>
            <w:lang w:val="en-US"/>
          </w:rPr>
          <w:t>tvkmegion</w:t>
        </w:r>
        <w:proofErr w:type="spellEnd"/>
        <w:r w:rsidRPr="000E013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E013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0E0136">
          <w:rPr>
            <w:rStyle w:val="a4"/>
            <w:rFonts w:ascii="Times New Roman" w:hAnsi="Times New Roman" w:cs="Times New Roman"/>
          </w:rPr>
          <w:t>/</w:t>
        </w:r>
      </w:hyperlink>
      <w:r w:rsidRPr="000E0136">
        <w:rPr>
          <w:rFonts w:ascii="Times New Roman" w:hAnsi="Times New Roman" w:cs="Times New Roman"/>
        </w:rPr>
        <w:t xml:space="preserve">  </w:t>
      </w:r>
    </w:p>
    <w:p w:rsidR="00DA661D" w:rsidRPr="000E0136" w:rsidRDefault="00DA661D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Нормативная документация:</w:t>
      </w:r>
    </w:p>
    <w:p w:rsidR="00DA661D" w:rsidRPr="000E0136" w:rsidRDefault="00DA661D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DA661D" w:rsidRPr="000E0136" w:rsidRDefault="00DA661D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Федеральный закон от 07.12.2011 N 416-ФЗ "О водоснабжении и водоотведении"</w:t>
      </w:r>
    </w:p>
    <w:p w:rsidR="00DA661D" w:rsidRPr="000E0136" w:rsidRDefault="00DA661D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0E0136" w:rsidRPr="000E0136" w:rsidRDefault="000E0136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Федеральный закон от 27.07.2010 N 190-ФЗ (ред. от 29.07.2018) "О теплоснабжении"</w:t>
      </w:r>
    </w:p>
    <w:p w:rsidR="000E0136" w:rsidRPr="000E0136" w:rsidRDefault="000E0136" w:rsidP="00C51EB0">
      <w:p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Постановление Правительства РФ от 08.08.2012 N 808 (ред. от 26.07.2018)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</w:p>
    <w:p w:rsidR="0008536D" w:rsidRPr="000E0136" w:rsidRDefault="0008536D" w:rsidP="00085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136">
        <w:rPr>
          <w:rFonts w:ascii="Times New Roman" w:hAnsi="Times New Roman" w:cs="Times New Roman"/>
          <w:b/>
        </w:rPr>
        <w:t>Порядок действий для осуществления подключения</w:t>
      </w:r>
    </w:p>
    <w:p w:rsidR="0008536D" w:rsidRPr="000E0136" w:rsidRDefault="0008536D" w:rsidP="00085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136">
        <w:rPr>
          <w:rFonts w:ascii="Times New Roman" w:hAnsi="Times New Roman" w:cs="Times New Roman"/>
          <w:b/>
        </w:rPr>
        <w:t>к  инженерным сетям МУП «ТВК»</w:t>
      </w:r>
    </w:p>
    <w:p w:rsidR="00C51EB0" w:rsidRPr="000E0136" w:rsidRDefault="00C51EB0" w:rsidP="00C51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 xml:space="preserve">Необходимо запросить тех.условия, </w:t>
      </w:r>
      <w:proofErr w:type="gramStart"/>
      <w:r w:rsidRPr="000E0136">
        <w:rPr>
          <w:rFonts w:ascii="Times New Roman" w:hAnsi="Times New Roman" w:cs="Times New Roman"/>
        </w:rPr>
        <w:t>согласно  правил</w:t>
      </w:r>
      <w:proofErr w:type="gramEnd"/>
      <w:r w:rsidRPr="000E0136">
        <w:rPr>
          <w:rFonts w:ascii="Times New Roman" w:hAnsi="Times New Roman" w:cs="Times New Roman"/>
        </w:rPr>
        <w:t xml:space="preserve"> определения и предоставления тех.условий  подключения  объекта капитального строительства к сетям инженерно-технического обеспечения № 83 от 13.02.2006г.</w:t>
      </w:r>
    </w:p>
    <w:p w:rsidR="00C51EB0" w:rsidRPr="000E0136" w:rsidRDefault="00C51EB0" w:rsidP="00C51EB0">
      <w:pPr>
        <w:pStyle w:val="ConsPlusNormal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0E0136">
        <w:rPr>
          <w:sz w:val="22"/>
          <w:szCs w:val="22"/>
        </w:rPr>
        <w:t xml:space="preserve">МУП «ТВК»  в течение 14 рабочих дней </w:t>
      </w:r>
      <w:proofErr w:type="gramStart"/>
      <w:r w:rsidRPr="000E0136">
        <w:rPr>
          <w:sz w:val="22"/>
          <w:szCs w:val="22"/>
        </w:rPr>
        <w:t>с даты получения</w:t>
      </w:r>
      <w:proofErr w:type="gramEnd"/>
      <w:r w:rsidRPr="000E0136">
        <w:rPr>
          <w:sz w:val="22"/>
          <w:szCs w:val="22"/>
        </w:rPr>
        <w:t xml:space="preserve"> запроса определяет и предоставляет  технические условия или информацию о плате за подключение объекта капитального строительства к сетям инженерно-технического обеспечения, либо предоставляет 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C51EB0" w:rsidRPr="000E0136" w:rsidRDefault="00C51EB0" w:rsidP="00C51EB0">
      <w:pPr>
        <w:pStyle w:val="ConsPlusNormal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0E0136">
        <w:rPr>
          <w:sz w:val="22"/>
          <w:szCs w:val="22"/>
        </w:rPr>
        <w:t>На основании поученных тех.условий разрабатывается проект,  который предоставляется на согласование в МУП «ТВК».</w:t>
      </w:r>
    </w:p>
    <w:p w:rsidR="00C51EB0" w:rsidRPr="000E0136" w:rsidRDefault="00C51EB0" w:rsidP="00C51EB0">
      <w:pPr>
        <w:pStyle w:val="ConsPlusNormal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0E0136">
        <w:rPr>
          <w:sz w:val="22"/>
          <w:szCs w:val="22"/>
        </w:rPr>
        <w:t>После согласования проекта</w:t>
      </w:r>
      <w:r w:rsidR="008E3A3A" w:rsidRPr="000E0136">
        <w:rPr>
          <w:sz w:val="22"/>
          <w:szCs w:val="22"/>
        </w:rPr>
        <w:t>, строительства сетей и установки узла учета необходимо написать заявление на врезку.</w:t>
      </w:r>
    </w:p>
    <w:p w:rsidR="008E3A3A" w:rsidRPr="000E0136" w:rsidRDefault="008E3A3A" w:rsidP="008E3A3A">
      <w:pPr>
        <w:pStyle w:val="a3"/>
        <w:tabs>
          <w:tab w:val="left" w:pos="10632"/>
        </w:tabs>
        <w:autoSpaceDE w:val="0"/>
        <w:autoSpaceDN w:val="0"/>
        <w:adjustRightInd w:val="0"/>
        <w:ind w:right="-23"/>
        <w:jc w:val="both"/>
        <w:rPr>
          <w:rFonts w:ascii="Times New Roman" w:hAnsi="Times New Roman" w:cs="Times New Roman"/>
        </w:rPr>
      </w:pPr>
    </w:p>
    <w:p w:rsidR="008E3A3A" w:rsidRPr="000E0136" w:rsidRDefault="008E3A3A" w:rsidP="008E3A3A">
      <w:pPr>
        <w:pStyle w:val="a3"/>
        <w:numPr>
          <w:ilvl w:val="0"/>
          <w:numId w:val="1"/>
        </w:numPr>
        <w:tabs>
          <w:tab w:val="left" w:pos="10632"/>
        </w:tabs>
        <w:autoSpaceDE w:val="0"/>
        <w:autoSpaceDN w:val="0"/>
        <w:adjustRightInd w:val="0"/>
        <w:ind w:right="-23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Плата за подключение  к сетям теплоснабжения</w:t>
      </w:r>
      <w:r w:rsidR="00966B50" w:rsidRPr="000E0136">
        <w:rPr>
          <w:rFonts w:ascii="Times New Roman" w:hAnsi="Times New Roman" w:cs="Times New Roman"/>
        </w:rPr>
        <w:t>,</w:t>
      </w:r>
      <w:r w:rsidRPr="000E0136">
        <w:rPr>
          <w:rFonts w:ascii="Times New Roman" w:hAnsi="Times New Roman" w:cs="Times New Roman"/>
        </w:rPr>
        <w:t xml:space="preserve">  </w:t>
      </w:r>
      <w:proofErr w:type="gramStart"/>
      <w:r w:rsidRPr="000E0136">
        <w:rPr>
          <w:rFonts w:ascii="Times New Roman" w:hAnsi="Times New Roman" w:cs="Times New Roman"/>
        </w:rPr>
        <w:t>согласно приказа</w:t>
      </w:r>
      <w:proofErr w:type="gramEnd"/>
      <w:r w:rsidRPr="000E0136">
        <w:rPr>
          <w:rFonts w:ascii="Times New Roman" w:hAnsi="Times New Roman" w:cs="Times New Roman"/>
        </w:rPr>
        <w:t xml:space="preserve"> № 151-нп от 05.12.2017г. «Об установлении платы за подключение к системам теплоснабжения на территории </w:t>
      </w:r>
      <w:proofErr w:type="spellStart"/>
      <w:r w:rsidRPr="000E0136">
        <w:rPr>
          <w:rFonts w:ascii="Times New Roman" w:hAnsi="Times New Roman" w:cs="Times New Roman"/>
        </w:rPr>
        <w:t>ХМАО-Югры</w:t>
      </w:r>
      <w:proofErr w:type="spellEnd"/>
      <w:r w:rsidRPr="000E0136">
        <w:rPr>
          <w:rFonts w:ascii="Times New Roman" w:hAnsi="Times New Roman" w:cs="Times New Roman"/>
        </w:rPr>
        <w:t>».</w:t>
      </w:r>
    </w:p>
    <w:p w:rsidR="0008536D" w:rsidRPr="000E0136" w:rsidRDefault="0008536D" w:rsidP="0008536D">
      <w:pPr>
        <w:pStyle w:val="a3"/>
        <w:rPr>
          <w:rFonts w:ascii="Times New Roman" w:hAnsi="Times New Roman" w:cs="Times New Roman"/>
        </w:rPr>
      </w:pPr>
    </w:p>
    <w:p w:rsidR="0008536D" w:rsidRPr="000E0136" w:rsidRDefault="0008536D" w:rsidP="0008536D">
      <w:pPr>
        <w:pStyle w:val="a3"/>
        <w:numPr>
          <w:ilvl w:val="0"/>
          <w:numId w:val="1"/>
        </w:numPr>
        <w:tabs>
          <w:tab w:val="num" w:pos="0"/>
          <w:tab w:val="num" w:pos="1080"/>
          <w:tab w:val="num" w:pos="1260"/>
        </w:tabs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Подключение к инженерным сетям возможно  осуществить в летний период (в течени</w:t>
      </w:r>
      <w:proofErr w:type="gramStart"/>
      <w:r w:rsidRPr="000E0136">
        <w:rPr>
          <w:rFonts w:ascii="Times New Roman" w:hAnsi="Times New Roman" w:cs="Times New Roman"/>
        </w:rPr>
        <w:t>и</w:t>
      </w:r>
      <w:proofErr w:type="gramEnd"/>
      <w:r w:rsidRPr="000E0136">
        <w:rPr>
          <w:rFonts w:ascii="Times New Roman" w:hAnsi="Times New Roman" w:cs="Times New Roman"/>
        </w:rPr>
        <w:t xml:space="preserve"> срока действия тех.условий),  после обращения  с соответствующим заявлением в течении 10 рабочих дней, после согласования проекта и установки узлов учета.</w:t>
      </w:r>
    </w:p>
    <w:p w:rsidR="0026151E" w:rsidRPr="000E0136" w:rsidRDefault="0026151E" w:rsidP="0026151E">
      <w:pPr>
        <w:pStyle w:val="a5"/>
        <w:numPr>
          <w:ilvl w:val="0"/>
          <w:numId w:val="1"/>
        </w:numPr>
        <w:spacing w:before="240" w:beforeAutospacing="0" w:after="312" w:afterAutospacing="0"/>
        <w:rPr>
          <w:color w:val="666666"/>
          <w:sz w:val="22"/>
          <w:szCs w:val="22"/>
        </w:rPr>
      </w:pPr>
      <w:r w:rsidRPr="000E0136">
        <w:rPr>
          <w:color w:val="000000"/>
          <w:sz w:val="22"/>
          <w:szCs w:val="22"/>
        </w:rPr>
        <w:t xml:space="preserve">Написать заявление на опломбировку </w:t>
      </w:r>
      <w:proofErr w:type="gramStart"/>
      <w:r w:rsidRPr="000E0136">
        <w:rPr>
          <w:color w:val="000000"/>
          <w:sz w:val="22"/>
          <w:szCs w:val="22"/>
        </w:rPr>
        <w:t>(</w:t>
      </w:r>
      <w:r w:rsidR="00966B50" w:rsidRPr="000E0136">
        <w:rPr>
          <w:color w:val="000000"/>
          <w:sz w:val="22"/>
          <w:szCs w:val="22"/>
        </w:rPr>
        <w:t xml:space="preserve"> </w:t>
      </w:r>
      <w:proofErr w:type="gramEnd"/>
      <w:r w:rsidR="00966B50" w:rsidRPr="000E0136">
        <w:rPr>
          <w:color w:val="000000"/>
          <w:sz w:val="22"/>
          <w:szCs w:val="22"/>
        </w:rPr>
        <w:t xml:space="preserve">для п.Высокий  - </w:t>
      </w:r>
      <w:r w:rsidRPr="000E0136">
        <w:rPr>
          <w:color w:val="000000"/>
          <w:sz w:val="22"/>
          <w:szCs w:val="22"/>
        </w:rPr>
        <w:t xml:space="preserve">в диспетчерской ул. Льва Толстого в районе маг. </w:t>
      </w:r>
      <w:proofErr w:type="gramStart"/>
      <w:r w:rsidRPr="000E0136">
        <w:rPr>
          <w:color w:val="000000"/>
          <w:sz w:val="22"/>
          <w:szCs w:val="22"/>
        </w:rPr>
        <w:t>Горянка)</w:t>
      </w:r>
      <w:proofErr w:type="gramEnd"/>
    </w:p>
    <w:p w:rsidR="0026151E" w:rsidRPr="000E0136" w:rsidRDefault="0026151E" w:rsidP="0026151E">
      <w:pPr>
        <w:pStyle w:val="a5"/>
        <w:numPr>
          <w:ilvl w:val="0"/>
          <w:numId w:val="1"/>
        </w:numPr>
        <w:spacing w:before="240" w:beforeAutospacing="0" w:after="312" w:afterAutospacing="0"/>
        <w:rPr>
          <w:color w:val="666666"/>
          <w:sz w:val="22"/>
          <w:szCs w:val="22"/>
        </w:rPr>
      </w:pPr>
      <w:r w:rsidRPr="000E0136">
        <w:rPr>
          <w:color w:val="000000"/>
          <w:sz w:val="22"/>
          <w:szCs w:val="22"/>
        </w:rPr>
        <w:t xml:space="preserve">  С полученными документами необходимо обратится в </w:t>
      </w:r>
      <w:proofErr w:type="spellStart"/>
      <w:r w:rsidRPr="000E0136">
        <w:rPr>
          <w:color w:val="000000"/>
          <w:sz w:val="22"/>
          <w:szCs w:val="22"/>
        </w:rPr>
        <w:t>УпоРсП</w:t>
      </w:r>
      <w:proofErr w:type="spellEnd"/>
      <w:r w:rsidRPr="000E0136">
        <w:rPr>
          <w:color w:val="000000"/>
          <w:sz w:val="22"/>
          <w:szCs w:val="22"/>
        </w:rPr>
        <w:t xml:space="preserve"> кабинет: № 2 окно №1 для заключения договора.</w:t>
      </w:r>
    </w:p>
    <w:p w:rsidR="00C51EB0" w:rsidRPr="0026151E" w:rsidRDefault="0026151E" w:rsidP="00261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1E">
        <w:rPr>
          <w:rFonts w:ascii="Times New Roman" w:hAnsi="Times New Roman" w:cs="Times New Roman"/>
          <w:b/>
          <w:sz w:val="28"/>
          <w:szCs w:val="28"/>
        </w:rPr>
        <w:lastRenderedPageBreak/>
        <w:t>Блок схема, отражающая  последовательность действий, осуществляемых  при подключении к системе теплоснабжения.</w:t>
      </w:r>
    </w:p>
    <w:p w:rsidR="0026151E" w:rsidRDefault="0026151E" w:rsidP="00C51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51E" w:rsidRDefault="0043745A" w:rsidP="00C51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6.3pt;margin-top:.5pt;width:253.1pt;height:65pt;z-index:251659264">
            <v:textbox>
              <w:txbxContent>
                <w:p w:rsidR="00966B50" w:rsidRPr="00966B50" w:rsidRDefault="00966B50" w:rsidP="002615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технических условий на проектирование подключения к инженерным сетям МУП «ТВК»</w:t>
                  </w:r>
                </w:p>
              </w:txbxContent>
            </v:textbox>
          </v:shape>
        </w:pict>
      </w:r>
    </w:p>
    <w:p w:rsidR="0026151E" w:rsidRDefault="0026151E" w:rsidP="00C51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51E" w:rsidRDefault="0043745A" w:rsidP="00C51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34.5pt;margin-top:13.75pt;width:11.85pt;height:30.1pt;z-index:251666432">
            <v:textbox style="layout-flow:vertical-ideographic"/>
          </v:shape>
        </w:pict>
      </w:r>
    </w:p>
    <w:p w:rsidR="0026151E" w:rsidRPr="00C51EB0" w:rsidRDefault="0043745A" w:rsidP="00C51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16.3pt;margin-top:415.35pt;width:253.1pt;height:49.45pt;z-index:251665408">
            <v:textbox>
              <w:txbxContent>
                <w:p w:rsidR="00966B50" w:rsidRPr="00966B50" w:rsidRDefault="00966B50" w:rsidP="00966B50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Заключение договора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67" style="position:absolute;left:0;text-align:left;margin-left:234.65pt;margin-top:385.25pt;width:11.85pt;height:30.1pt;z-index:25167155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16.3pt;margin-top:335.8pt;width:253.1pt;height:49.45pt;z-index:251664384">
            <v:textbox>
              <w:txbxContent>
                <w:p w:rsidR="00966B50" w:rsidRPr="00966B50" w:rsidRDefault="00966B50" w:rsidP="002615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 на опломбировку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left:0;text-align:left;margin-left:234.5pt;margin-top:305.7pt;width:11.85pt;height:30.1pt;z-index:25167052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16.3pt;margin-top:256.25pt;width:253.1pt;height:49.45pt;z-index:251663360">
            <v:textbox>
              <w:txbxContent>
                <w:p w:rsidR="00966B50" w:rsidRPr="00966B50" w:rsidRDefault="00966B50" w:rsidP="002615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 на врезку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67" style="position:absolute;left:0;text-align:left;margin-left:234.65pt;margin-top:226.15pt;width:11.85pt;height:30.1pt;z-index:2516695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67" style="position:absolute;left:0;text-align:left;margin-left:234.5pt;margin-top:146.6pt;width:11.85pt;height:30.1pt;z-index:2516684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16.3pt;margin-top:176.7pt;width:253.1pt;height:49.45pt;z-index:251662336">
            <v:textbox>
              <w:txbxContent>
                <w:p w:rsidR="00966B50" w:rsidRPr="00966B50" w:rsidRDefault="00966B50" w:rsidP="002615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Установка узлов учета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7" style="position:absolute;left:0;text-align:left;margin-left:234.5pt;margin-top:67.45pt;width:11.85pt;height:30.1pt;z-index:2516674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16.3pt;margin-top:97.15pt;width:253.1pt;height:49.45pt;z-index:251661312">
            <v:textbox>
              <w:txbxContent>
                <w:p w:rsidR="00966B50" w:rsidRPr="00966B50" w:rsidRDefault="00966B50" w:rsidP="002615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Строительство необходимых участков сетей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16.3pt;margin-top:18pt;width:253.1pt;height:49.45pt;z-index:251660288">
            <v:textbox>
              <w:txbxContent>
                <w:p w:rsidR="00966B50" w:rsidRPr="00966B50" w:rsidRDefault="00966B50" w:rsidP="002615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согласование  проект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наружные </w:t>
                  </w:r>
                  <w:proofErr w:type="gramStart"/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сети</w:t>
                  </w:r>
                  <w:proofErr w:type="gramEnd"/>
                  <w:r w:rsidRPr="00966B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узел учета</w:t>
                  </w:r>
                </w:p>
              </w:txbxContent>
            </v:textbox>
          </v:shape>
        </w:pict>
      </w:r>
    </w:p>
    <w:sectPr w:rsidR="0026151E" w:rsidRPr="00C51EB0" w:rsidSect="00DA661D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6A99"/>
    <w:multiLevelType w:val="hybridMultilevel"/>
    <w:tmpl w:val="433E2054"/>
    <w:lvl w:ilvl="0" w:tplc="8CBED0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1EB0"/>
    <w:rsid w:val="0008536D"/>
    <w:rsid w:val="000E0136"/>
    <w:rsid w:val="0026151E"/>
    <w:rsid w:val="003C0FED"/>
    <w:rsid w:val="0043745A"/>
    <w:rsid w:val="008E3A3A"/>
    <w:rsid w:val="00966B50"/>
    <w:rsid w:val="00AF0037"/>
    <w:rsid w:val="00C51EB0"/>
    <w:rsid w:val="00DA661D"/>
    <w:rsid w:val="00E717F8"/>
    <w:rsid w:val="00F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B0"/>
    <w:pPr>
      <w:ind w:left="720"/>
      <w:contextualSpacing/>
    </w:pPr>
  </w:style>
  <w:style w:type="paragraph" w:customStyle="1" w:styleId="ConsPlusNormal">
    <w:name w:val="ConsPlusNormal"/>
    <w:rsid w:val="00C5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853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km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Хуббитдинова</dc:creator>
  <cp:keywords/>
  <dc:description/>
  <cp:lastModifiedBy>Людмила Хуббитдинова</cp:lastModifiedBy>
  <cp:revision>5</cp:revision>
  <cp:lastPrinted>2018-12-18T06:27:00Z</cp:lastPrinted>
  <dcterms:created xsi:type="dcterms:W3CDTF">2018-12-18T05:29:00Z</dcterms:created>
  <dcterms:modified xsi:type="dcterms:W3CDTF">2019-05-20T08:32:00Z</dcterms:modified>
</cp:coreProperties>
</file>