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Pr="00B638C4"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64AB043" w14:textId="71F0698A"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0DBBBB24">
                <wp:simplePos x="0" y="0"/>
                <wp:positionH relativeFrom="column">
                  <wp:posOffset>3859530</wp:posOffset>
                </wp:positionH>
                <wp:positionV relativeFrom="paragraph">
                  <wp:posOffset>41275</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240A7523"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sidR="005C00E4">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55A2DE8A"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BC5E" id="_x0000_t202" coordsize="21600,21600" o:spt="202" path="m,l,21600r21600,l21600,xe">
                <v:stroke joinstyle="miter"/>
                <v:path gradientshapeok="t" o:connecttype="rect"/>
              </v:shapetype>
              <v:shape id="Надпись 2" o:spid="_x0000_s1026" type="#_x0000_t202" style="position:absolute;left:0;text-align:left;margin-left:303.9pt;margin-top:3.25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" strokecolor="black [3213]">
                <v:stroke dashstyle="dash"/>
                <v:textbox>
                  <w:txbxContent>
                    <w:p w14:paraId="5A3DB31A" w14:textId="240A7523"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sidR="005C00E4">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55A2DE8A"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v:textbox>
              </v:shape>
            </w:pict>
          </mc:Fallback>
        </mc:AlternateContent>
      </w:r>
    </w:p>
    <w:p w14:paraId="0A58DEE6" w14:textId="35ACA97B"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FE25ECA" w:rsidR="006374B8" w:rsidRPr="00B638C4" w:rsidRDefault="006374B8" w:rsidP="006374B8">
      <w:pPr>
        <w:spacing w:after="0" w:line="240" w:lineRule="auto"/>
        <w:ind w:left="709"/>
        <w:jc w:val="center"/>
        <w:rPr>
          <w:rFonts w:ascii="Times New Roman" w:hAnsi="Times New Roman" w:cs="Times New Roman"/>
          <w:b/>
          <w:sz w:val="24"/>
          <w:szCs w:val="24"/>
        </w:rPr>
      </w:pPr>
    </w:p>
    <w:p w14:paraId="57E0415B" w14:textId="70E5E59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072907F9"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783F0D" w14:textId="77777777" w:rsidR="006374B8" w:rsidRPr="00B638C4" w:rsidRDefault="006374B8"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0288" behindDoc="0" locked="0" layoutInCell="1" allowOverlap="1" wp14:anchorId="69722DAF" wp14:editId="5C4F8224">
                <wp:simplePos x="0" y="0"/>
                <wp:positionH relativeFrom="column">
                  <wp:posOffset>2463800</wp:posOffset>
                </wp:positionH>
                <wp:positionV relativeFrom="paragraph">
                  <wp:posOffset>5715</wp:posOffset>
                </wp:positionV>
                <wp:extent cx="4117975" cy="2910205"/>
                <wp:effectExtent l="0" t="0" r="15875" b="2349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910205"/>
                        </a:xfrm>
                        <a:prstGeom prst="rect">
                          <a:avLst/>
                        </a:prstGeom>
                        <a:solidFill>
                          <a:srgbClr val="FFFFFF"/>
                        </a:solidFill>
                        <a:ln w="9525">
                          <a:solidFill>
                            <a:srgbClr val="000000"/>
                          </a:solidFill>
                          <a:prstDash val="dash"/>
                          <a:miter lim="800000"/>
                          <a:headEnd/>
                          <a:tailEnd/>
                        </a:ln>
                      </wps:spPr>
                      <wps:txb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по адресу:</w:t>
                            </w:r>
                            <w:r>
                              <w:rPr>
                                <w:rFonts w:ascii="Times New Roman" w:hAnsi="Times New Roman" w:cs="Times New Roman"/>
                                <w:i/>
                                <w:sz w:val="24"/>
                                <w:szCs w:val="24"/>
                              </w:rPr>
                              <w:t>_____________________________________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2DAF" id="_x0000_s1027" type="#_x0000_t202" style="position:absolute;left:0;text-align:left;margin-left:194pt;margin-top:.45pt;width:324.25pt;height:2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">
                <v:stroke dashstyle="dash"/>
                <v:textbo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v:textbox>
              </v:shape>
            </w:pict>
          </mc:Fallback>
        </mc:AlternateContent>
      </w:r>
    </w:p>
    <w:p w14:paraId="4317CC5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06C76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361C6AD3"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B3AE1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CDD08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68EE921"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39287D5"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6F3DF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A9FE0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84558C"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43AE580" w14:textId="77777777" w:rsidR="006374B8" w:rsidRDefault="006374B8" w:rsidP="00BC4DE6">
      <w:pPr>
        <w:ind w:firstLine="284"/>
        <w:jc w:val="center"/>
        <w:rPr>
          <w:rFonts w:ascii="Times New Roman" w:hAnsi="Times New Roman" w:cs="Times New Roman"/>
          <w:b/>
          <w:sz w:val="28"/>
          <w:szCs w:val="28"/>
        </w:rPr>
      </w:pPr>
    </w:p>
    <w:p w14:paraId="704746C9" w14:textId="77777777" w:rsidR="006374B8" w:rsidRDefault="006374B8" w:rsidP="00BC4DE6">
      <w:pPr>
        <w:ind w:firstLine="284"/>
        <w:jc w:val="center"/>
        <w:rPr>
          <w:rFonts w:ascii="Times New Roman" w:hAnsi="Times New Roman" w:cs="Times New Roman"/>
          <w:b/>
          <w:sz w:val="28"/>
          <w:szCs w:val="28"/>
        </w:rPr>
      </w:pPr>
    </w:p>
    <w:p w14:paraId="5EECAD40" w14:textId="77777777" w:rsidR="006374B8" w:rsidRDefault="006374B8" w:rsidP="00D6394C">
      <w:pPr>
        <w:spacing w:after="0" w:line="240" w:lineRule="auto"/>
        <w:ind w:firstLine="284"/>
        <w:jc w:val="center"/>
        <w:rPr>
          <w:rFonts w:ascii="Times New Roman" w:hAnsi="Times New Roman" w:cs="Times New Roman"/>
          <w:b/>
          <w:sz w:val="28"/>
          <w:szCs w:val="28"/>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77777777"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холодного водоснабжения </w:t>
      </w:r>
      <w:bookmarkEnd w:id="0"/>
      <w:r w:rsidRPr="00D6394C">
        <w:rPr>
          <w:rFonts w:ascii="Times New Roman" w:hAnsi="Times New Roman" w:cs="Times New Roman"/>
          <w:b/>
          <w:sz w:val="24"/>
          <w:szCs w:val="24"/>
        </w:rPr>
        <w:t>и (или) водоотведения</w:t>
      </w:r>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73597579"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CA81B"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3ED3527" w14:textId="77777777" w:rsidR="00BC4DE6" w:rsidRPr="00D6394C" w:rsidRDefault="0045371E" w:rsidP="00BC4DE6">
      <w:pPr>
        <w:rPr>
          <w:rFonts w:ascii="Times New Roman" w:hAnsi="Times New Roman" w:cs="Times New Roman"/>
          <w:sz w:val="24"/>
          <w:szCs w:val="24"/>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w:t>
      </w:r>
      <w:r w:rsidR="00214C5C" w:rsidRPr="00D6394C">
        <w:rPr>
          <w:rFonts w:ascii="Times New Roman" w:hAnsi="Times New Roman" w:cs="Times New Roman"/>
          <w:sz w:val="24"/>
          <w:szCs w:val="24"/>
        </w:rPr>
        <w:t>________</w:t>
      </w:r>
      <w:r w:rsidR="00BC4DE6" w:rsidRPr="00D6394C">
        <w:rPr>
          <w:rFonts w:ascii="Times New Roman" w:hAnsi="Times New Roman" w:cs="Times New Roman"/>
          <w:sz w:val="24"/>
          <w:szCs w:val="24"/>
        </w:rPr>
        <w:t xml:space="preserve">___ </w:t>
      </w:r>
    </w:p>
    <w:p w14:paraId="1E1D145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7292E088" w14:textId="77777777" w:rsidR="00BC4DE6" w:rsidRPr="00D6394C" w:rsidRDefault="0045371E" w:rsidP="00BC4DE6">
      <w:pPr>
        <w:spacing w:after="0"/>
        <w:rPr>
          <w:rFonts w:ascii="Times New Roman" w:hAnsi="Times New Roman" w:cs="Times New Roman"/>
          <w:sz w:val="24"/>
          <w:szCs w:val="24"/>
        </w:rPr>
      </w:pPr>
      <w:r w:rsidRPr="00D6394C">
        <w:rPr>
          <w:rFonts w:ascii="Times New Roman" w:hAnsi="Times New Roman" w:cs="Times New Roman"/>
          <w:sz w:val="24"/>
          <w:szCs w:val="24"/>
        </w:rPr>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CB33A" w14:textId="77777777" w:rsidR="00BC4DE6" w:rsidRPr="00D6394C" w:rsidRDefault="00BC4DE6" w:rsidP="00214C5C">
      <w:pPr>
        <w:ind w:firstLine="142"/>
        <w:jc w:val="center"/>
        <w:rPr>
          <w:rFonts w:ascii="Times New Roman" w:hAnsi="Times New Roman" w:cs="Times New Roman"/>
          <w:sz w:val="20"/>
          <w:szCs w:val="20"/>
        </w:rPr>
      </w:pPr>
      <w:r w:rsidRPr="00D6394C">
        <w:rPr>
          <w:rFonts w:ascii="Times New Roman" w:hAnsi="Times New Roman" w:cs="Times New Roman"/>
          <w:sz w:val="20"/>
          <w:szCs w:val="20"/>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D34683F"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5. Наименование и местонахождение подключаемого объекта:____________________</w:t>
      </w:r>
    </w:p>
    <w:p w14:paraId="0E90313A"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BD26C2"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6. Требуется подключение к_________________________________________________</w:t>
      </w:r>
    </w:p>
    <w:p w14:paraId="0F84AC28"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6FCD3F8A" w14:textId="77777777" w:rsidR="00BC4DE6" w:rsidRPr="00D6394C" w:rsidRDefault="00BC4DE6" w:rsidP="00BC4DE6">
      <w:pPr>
        <w:ind w:firstLine="284"/>
        <w:jc w:val="center"/>
        <w:rPr>
          <w:rFonts w:ascii="Times New Roman" w:hAnsi="Times New Roman" w:cs="Times New Roman"/>
          <w:sz w:val="20"/>
          <w:szCs w:val="20"/>
        </w:rPr>
      </w:pPr>
      <w:r w:rsidRPr="00D6394C">
        <w:rPr>
          <w:rFonts w:ascii="Times New Roman" w:hAnsi="Times New Roman" w:cs="Times New Roman"/>
          <w:sz w:val="20"/>
          <w:szCs w:val="20"/>
        </w:rPr>
        <w:t>(централизованной системе холодного водоснабжения, водоотведения - указать нужное)</w:t>
      </w:r>
    </w:p>
    <w:p w14:paraId="300B7623" w14:textId="77777777" w:rsidR="00214C5C"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214C5C" w:rsidRPr="00D6394C">
        <w:rPr>
          <w:rFonts w:ascii="Times New Roman" w:hAnsi="Times New Roman" w:cs="Times New Roman"/>
          <w:sz w:val="24"/>
          <w:szCs w:val="24"/>
        </w:rPr>
        <w:t>__________________________________________________</w:t>
      </w:r>
    </w:p>
    <w:p w14:paraId="42BFF0DC" w14:textId="77777777" w:rsidR="00BC4DE6" w:rsidRPr="00D6394C" w:rsidRDefault="00214C5C" w:rsidP="00214C5C">
      <w:pPr>
        <w:jc w:val="cente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ab/>
        <w:t>(получение питьевой воды, сброс хозяйственно-бытовых,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производственных или поверхностных сточных вод), а также виды подключаемых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сетей</w:t>
      </w:r>
      <w:r w:rsidRPr="00D6394C">
        <w:rPr>
          <w:rFonts w:ascii="Times New Roman" w:hAnsi="Times New Roman" w:cs="Times New Roman"/>
          <w:sz w:val="24"/>
          <w:szCs w:val="24"/>
        </w:rPr>
        <w:t>)</w:t>
      </w:r>
    </w:p>
    <w:p w14:paraId="58880116" w14:textId="77777777" w:rsidR="00214C5C" w:rsidRPr="00D6394C" w:rsidRDefault="00BC4DE6" w:rsidP="00214C5C">
      <w:pPr>
        <w:spacing w:after="0"/>
        <w:rPr>
          <w:rFonts w:ascii="Times New Roman" w:hAnsi="Times New Roman" w:cs="Times New Roman"/>
          <w:sz w:val="24"/>
          <w:szCs w:val="24"/>
        </w:rPr>
      </w:pPr>
      <w:r w:rsidRPr="00D6394C">
        <w:rPr>
          <w:rFonts w:ascii="Times New Roman" w:hAnsi="Times New Roman" w:cs="Times New Roman"/>
          <w:sz w:val="24"/>
          <w:szCs w:val="24"/>
        </w:rPr>
        <w:t>8. Основание для заключения договора о подключении</w:t>
      </w:r>
      <w:r w:rsidR="00214C5C" w:rsidRPr="00D6394C">
        <w:rPr>
          <w:rFonts w:ascii="Times New Roman" w:hAnsi="Times New Roman" w:cs="Times New Roman"/>
          <w:sz w:val="24"/>
          <w:szCs w:val="24"/>
        </w:rPr>
        <w:t>__________________________</w:t>
      </w:r>
    </w:p>
    <w:p w14:paraId="749E88AC" w14:textId="77777777" w:rsidR="00BC4DE6" w:rsidRPr="00D6394C" w:rsidRDefault="00214C5C" w:rsidP="00E144F6">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00EE2CF8" w14:textId="77777777" w:rsidR="00BC4DE6" w:rsidRPr="00D6394C" w:rsidRDefault="00BC4DE6" w:rsidP="003D0421">
      <w:pPr>
        <w:jc w:val="both"/>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77777777"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 xml:space="preserve">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w:t>
      </w:r>
      <w:r w:rsidRPr="00D6394C">
        <w:rPr>
          <w:rFonts w:ascii="Times New Roman" w:hAnsi="Times New Roman" w:cs="Times New Roman"/>
          <w:sz w:val="20"/>
          <w:szCs w:val="20"/>
        </w:rPr>
        <w:lastRenderedPageBreak/>
        <w:t>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76ABB45D" w14:textId="77777777" w:rsidR="00BC4DE6"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объект____________________________________________________________________</w:t>
      </w:r>
    </w:p>
    <w:p w14:paraId="343342E8" w14:textId="77777777" w:rsidR="00214C5C" w:rsidRPr="00D6394C" w:rsidRDefault="00214C5C"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2D9A8025" w14:textId="77777777" w:rsidR="00BC4DE6" w:rsidRPr="00D6394C" w:rsidRDefault="00BC4DE6" w:rsidP="00214C5C">
      <w:pPr>
        <w:ind w:firstLine="284"/>
        <w:jc w:val="center"/>
        <w:rPr>
          <w:rFonts w:ascii="Times New Roman" w:hAnsi="Times New Roman" w:cs="Times New Roman"/>
          <w:sz w:val="24"/>
          <w:szCs w:val="24"/>
        </w:rPr>
      </w:pPr>
      <w:r w:rsidRPr="00D6394C">
        <w:rPr>
          <w:rFonts w:ascii="Times New Roman" w:hAnsi="Times New Roman" w:cs="Times New Roman"/>
          <w:sz w:val="24"/>
          <w:szCs w:val="24"/>
        </w:rPr>
        <w:t>(площадь, кадастровый номер, вид разрешенного использования)</w:t>
      </w:r>
    </w:p>
    <w:p w14:paraId="1B32D852" w14:textId="77777777" w:rsidR="00BC4DE6" w:rsidRPr="00D6394C" w:rsidRDefault="00BC4DE6" w:rsidP="00214C5C">
      <w:pPr>
        <w:jc w:val="both"/>
        <w:rPr>
          <w:rFonts w:ascii="Times New Roman" w:hAnsi="Times New Roman" w:cs="Times New Roman"/>
          <w:sz w:val="24"/>
          <w:szCs w:val="24"/>
        </w:rPr>
      </w:pPr>
      <w:r w:rsidRPr="00D6394C">
        <w:rPr>
          <w:rFonts w:ascii="Times New Roman" w:hAnsi="Times New Roman" w:cs="Times New Roman"/>
          <w:sz w:val="24"/>
          <w:szCs w:val="24"/>
        </w:rPr>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w:t>
      </w:r>
    </w:p>
    <w:p w14:paraId="08A18335"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 xml:space="preserve">потребления холодной воды _______ л/с, _____________куб.м/час, ______ куб.м./сутки </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111C2EE"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наружного _______ л/сек, </w:t>
      </w:r>
    </w:p>
    <w:p w14:paraId="616FEBA4"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внутреннего ______ л/сек. (количество пожарных кранов _____ штук), </w:t>
      </w:r>
    </w:p>
    <w:p w14:paraId="1DAFE1D9"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автоматическое _____ л/сек. </w:t>
      </w:r>
    </w:p>
    <w:p w14:paraId="7F78118D"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w:t>
      </w:r>
    </w:p>
    <w:p w14:paraId="3C46589E" w14:textId="77777777" w:rsidR="00214C5C" w:rsidRPr="00D6394C" w:rsidRDefault="00214C5C" w:rsidP="003D0421">
      <w:pPr>
        <w:rPr>
          <w:rFonts w:ascii="Times New Roman" w:hAnsi="Times New Roman" w:cs="Times New Roman"/>
          <w:sz w:val="24"/>
          <w:szCs w:val="24"/>
        </w:rPr>
      </w:pPr>
      <w:r w:rsidRPr="00D6394C">
        <w:rPr>
          <w:rFonts w:ascii="Times New Roman" w:hAnsi="Times New Roman" w:cs="Times New Roman"/>
          <w:sz w:val="24"/>
          <w:szCs w:val="24"/>
        </w:rPr>
        <w:t xml:space="preserve">водоотведения ______ л/с ______ куб.м/час, _____ куб.м/сутки </w:t>
      </w:r>
    </w:p>
    <w:p w14:paraId="71C26BC1" w14:textId="77777777" w:rsidR="00F408F8" w:rsidRPr="00D6394C" w:rsidRDefault="00BC4DE6"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r w:rsidR="00F408F8" w:rsidRPr="00D6394C">
        <w:rPr>
          <w:rFonts w:ascii="Times New Roman" w:hAnsi="Times New Roman" w:cs="Times New Roman"/>
          <w:sz w:val="24"/>
          <w:szCs w:val="24"/>
        </w:rPr>
        <w:t>______________________________________</w:t>
      </w:r>
    </w:p>
    <w:p w14:paraId="4AACBA75" w14:textId="77777777" w:rsidR="00BC4DE6" w:rsidRPr="00D6394C" w:rsidRDefault="00F408F8"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5F79F158" w14:textId="77777777" w:rsidR="00BC4DE6" w:rsidRPr="00D6394C" w:rsidRDefault="00BC4DE6" w:rsidP="00F408F8">
      <w:pPr>
        <w:ind w:firstLine="284"/>
        <w:jc w:val="center"/>
        <w:rPr>
          <w:rFonts w:ascii="Times New Roman" w:hAnsi="Times New Roman" w:cs="Times New Roman"/>
          <w:sz w:val="24"/>
          <w:szCs w:val="24"/>
        </w:rPr>
      </w:pPr>
      <w:r w:rsidRPr="00D6394C">
        <w:rPr>
          <w:rFonts w:ascii="Times New Roman" w:hAnsi="Times New Roman" w:cs="Times New Roman"/>
          <w:sz w:val="24"/>
          <w:szCs w:val="24"/>
        </w:rPr>
        <w:t>(высота объекта, этажность, протяженность и диаметр сети)</w:t>
      </w:r>
    </w:p>
    <w:p w14:paraId="642CAAD0"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12. Технические параметры подключаемого объекта:</w:t>
      </w:r>
      <w:r w:rsidR="00DD4614" w:rsidRPr="00D6394C">
        <w:rPr>
          <w:rFonts w:ascii="Times New Roman" w:hAnsi="Times New Roman" w:cs="Times New Roman"/>
          <w:sz w:val="24"/>
          <w:szCs w:val="24"/>
        </w:rPr>
        <w:t>____________________________</w:t>
      </w:r>
    </w:p>
    <w:p w14:paraId="20A1D258" w14:textId="77777777" w:rsidR="00BC4DE6" w:rsidRPr="00D6394C" w:rsidRDefault="00DD4614" w:rsidP="00DD4614">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7B0F3934" w14:textId="77777777" w:rsidR="00BC4DE6" w:rsidRPr="00D6394C" w:rsidRDefault="00BC4DE6" w:rsidP="00DD4614">
      <w:pPr>
        <w:ind w:firstLine="284"/>
        <w:jc w:val="center"/>
        <w:rPr>
          <w:rFonts w:ascii="Times New Roman" w:hAnsi="Times New Roman" w:cs="Times New Roman"/>
          <w:sz w:val="24"/>
          <w:szCs w:val="24"/>
        </w:rPr>
      </w:pPr>
      <w:r w:rsidRPr="00D6394C">
        <w:rPr>
          <w:rFonts w:ascii="Times New Roman" w:hAnsi="Times New Roman" w:cs="Times New Roman"/>
          <w:sz w:val="24"/>
          <w:szCs w:val="24"/>
        </w:rPr>
        <w:t>(назначение объекта, высота и этажность здания, строения, сооружения, протяженность и диаметр сети)</w:t>
      </w:r>
    </w:p>
    <w:p w14:paraId="12128BC9"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13. Расположение средств измерений и приборов учета холодной воды и сточных вод (при их наличии)</w:t>
      </w:r>
      <w:r w:rsidR="00DD4614" w:rsidRPr="00D6394C">
        <w:rPr>
          <w:rFonts w:ascii="Times New Roman" w:hAnsi="Times New Roman" w:cs="Times New Roman"/>
          <w:sz w:val="24"/>
          <w:szCs w:val="24"/>
        </w:rPr>
        <w:t>__________________________________________________________</w:t>
      </w:r>
    </w:p>
    <w:p w14:paraId="6C89564A" w14:textId="77777777" w:rsidR="00BC4DE6" w:rsidRPr="00D6394C" w:rsidRDefault="00DD4614" w:rsidP="00DD4614">
      <w:pP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BC03E88" w14:textId="77777777" w:rsidR="00DD4614" w:rsidRPr="00D6394C" w:rsidRDefault="00BC4DE6" w:rsidP="00DD4614">
      <w:pPr>
        <w:spacing w:after="0"/>
        <w:jc w:val="both"/>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DD4614" w:rsidRPr="00D6394C">
        <w:rPr>
          <w:rFonts w:ascii="Times New Roman" w:hAnsi="Times New Roman" w:cs="Times New Roman"/>
          <w:sz w:val="24"/>
          <w:szCs w:val="24"/>
        </w:rPr>
        <w:t>_____________________________________________</w:t>
      </w:r>
    </w:p>
    <w:p w14:paraId="492BC5BE"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2F4DD7E0" w14:textId="77777777" w:rsidR="00DD4614" w:rsidRPr="00D6394C" w:rsidRDefault="00BC4DE6" w:rsidP="00DD4614">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____________________________________________</w:t>
      </w:r>
    </w:p>
    <w:p w14:paraId="585F7BA6"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2176FE3" w14:textId="77777777" w:rsidR="00707D51" w:rsidRPr="00D6394C" w:rsidRDefault="00707D51" w:rsidP="00707D51">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системе холодного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w:t>
      </w:r>
    </w:p>
    <w:p w14:paraId="382C367A" w14:textId="77777777" w:rsidR="00707D51" w:rsidRPr="00D6394C" w:rsidRDefault="00707D51" w:rsidP="00707D51">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p>
    <w:p w14:paraId="1332A616" w14:textId="77777777" w:rsidR="00BC4DE6" w:rsidRDefault="00BC4DE6" w:rsidP="00DD4614">
      <w:pPr>
        <w:rPr>
          <w:rFonts w:ascii="Times New Roman" w:hAnsi="Times New Roman" w:cs="Times New Roman"/>
          <w:sz w:val="24"/>
          <w:szCs w:val="24"/>
        </w:rPr>
      </w:pPr>
      <w:r w:rsidRPr="00D6394C">
        <w:rPr>
          <w:rFonts w:ascii="Times New Roman" w:hAnsi="Times New Roman" w:cs="Times New Roman"/>
          <w:sz w:val="24"/>
          <w:szCs w:val="24"/>
        </w:rPr>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___________________________________________________</w:t>
      </w:r>
      <w:r w:rsidRPr="00D6394C">
        <w:rPr>
          <w:rFonts w:ascii="Times New Roman" w:hAnsi="Times New Roman" w:cs="Times New Roman"/>
          <w:sz w:val="24"/>
          <w:szCs w:val="24"/>
        </w:rPr>
        <w:t xml:space="preserve"> </w:t>
      </w:r>
    </w:p>
    <w:p w14:paraId="10D51120" w14:textId="77777777" w:rsidR="003050BE" w:rsidRDefault="003050BE" w:rsidP="003050BE">
      <w:pPr>
        <w:rPr>
          <w:rFonts w:ascii="Times New Roman" w:hAnsi="Times New Roman" w:cs="Times New Roman"/>
          <w:sz w:val="24"/>
          <w:szCs w:val="24"/>
        </w:rPr>
      </w:pPr>
      <w:r>
        <w:rPr>
          <w:rFonts w:ascii="Times New Roman" w:hAnsi="Times New Roman" w:cs="Times New Roman"/>
          <w:sz w:val="24"/>
          <w:szCs w:val="24"/>
        </w:rPr>
        <w:t xml:space="preserve">Шифр проектной документации __________________________________________________________, </w:t>
      </w:r>
    </w:p>
    <w:p w14:paraId="58FEA56E" w14:textId="77777777" w:rsidR="003050BE" w:rsidRPr="00D6394C" w:rsidRDefault="003050BE" w:rsidP="003050BE">
      <w:pPr>
        <w:rPr>
          <w:rFonts w:ascii="Times New Roman" w:hAnsi="Times New Roman" w:cs="Times New Roman"/>
          <w:sz w:val="24"/>
          <w:szCs w:val="24"/>
        </w:rPr>
      </w:pPr>
      <w:r>
        <w:rPr>
          <w:rFonts w:ascii="Times New Roman" w:hAnsi="Times New Roman" w:cs="Times New Roman"/>
          <w:sz w:val="24"/>
          <w:szCs w:val="24"/>
        </w:rPr>
        <w:t>согласованной с МУП «ТВК» исх №________________________ от «___________»_______20_____г.</w:t>
      </w:r>
    </w:p>
    <w:p w14:paraId="191A6393" w14:textId="77777777" w:rsidR="00BC4DE6" w:rsidRPr="00D6394C" w:rsidRDefault="00BC4DE6" w:rsidP="00DD4614">
      <w:pPr>
        <w:jc w:val="both"/>
        <w:rPr>
          <w:rFonts w:ascii="Times New Roman" w:hAnsi="Times New Roman" w:cs="Times New Roman"/>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_____________________________________________________</w:t>
      </w:r>
      <w:r w:rsidRPr="00D6394C">
        <w:rPr>
          <w:rFonts w:ascii="Times New Roman" w:hAnsi="Times New Roman" w:cs="Times New Roman"/>
          <w:sz w:val="24"/>
          <w:szCs w:val="24"/>
        </w:rPr>
        <w:t xml:space="preserve"> </w:t>
      </w:r>
    </w:p>
    <w:p w14:paraId="246AC01E" w14:textId="77777777" w:rsidR="00C05DEE" w:rsidRPr="00D6394C" w:rsidRDefault="00C05DEE" w:rsidP="00FE7E32">
      <w:pPr>
        <w:spacing w:after="0"/>
        <w:rPr>
          <w:rFonts w:ascii="Times New Roman" w:hAnsi="Times New Roman" w:cs="Times New Roman"/>
          <w:sz w:val="24"/>
          <w:szCs w:val="24"/>
        </w:rPr>
      </w:pPr>
      <w:r w:rsidRPr="00D6394C">
        <w:rPr>
          <w:rFonts w:ascii="Times New Roman" w:hAnsi="Times New Roman" w:cs="Times New Roman"/>
          <w:sz w:val="24"/>
          <w:szCs w:val="24"/>
        </w:rPr>
        <w:t>17. Расположение средств измерений и приборов учета холодной воды и сточных вод (при их наличии)__________________________________________________________</w:t>
      </w:r>
    </w:p>
    <w:p w14:paraId="2E58FDD7" w14:textId="77777777" w:rsidR="00C05DEE" w:rsidRPr="00D6394C" w:rsidRDefault="00C05DEE" w:rsidP="00FE7E32">
      <w:pPr>
        <w:spacing w:after="0"/>
        <w:rPr>
          <w:rFonts w:ascii="Times New Roman" w:hAnsi="Times New Roman" w:cs="Times New Roman"/>
          <w:sz w:val="24"/>
          <w:szCs w:val="24"/>
        </w:rPr>
      </w:pPr>
    </w:p>
    <w:p w14:paraId="270EEAC3" w14:textId="77777777" w:rsidR="00FE7E32" w:rsidRPr="00D6394C" w:rsidRDefault="00BC4DE6" w:rsidP="00FE7E32">
      <w:pPr>
        <w:spacing w:after="0"/>
        <w:rPr>
          <w:rFonts w:ascii="Times New Roman" w:hAnsi="Times New Roman" w:cs="Times New Roman"/>
          <w:sz w:val="24"/>
          <w:szCs w:val="24"/>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уведомления):_____________________________________________________________</w:t>
      </w:r>
    </w:p>
    <w:p w14:paraId="02510386" w14:textId="77777777" w:rsidR="00FE7E32" w:rsidRPr="00D6394C" w:rsidRDefault="00FE7E32"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7900E67F" w14:textId="77777777" w:rsidR="00FE7E32" w:rsidRPr="00D6394C" w:rsidRDefault="00FE7E32" w:rsidP="00FE7E32">
      <w:pPr>
        <w:spacing w:after="0"/>
        <w:jc w:val="center"/>
        <w:rPr>
          <w:rFonts w:ascii="Times New Roman" w:hAnsi="Times New Roman" w:cs="Times New Roman"/>
          <w:sz w:val="24"/>
          <w:szCs w:val="24"/>
        </w:rPr>
      </w:pPr>
      <w:r w:rsidRPr="00D6394C">
        <w:rPr>
          <w:rFonts w:ascii="Times New Roman" w:hAnsi="Times New Roman" w:cs="Times New Roman"/>
          <w:sz w:val="24"/>
          <w:szCs w:val="24"/>
        </w:rPr>
        <w:t>(на адрес электронной почты, письмом посредством почтовой связи по адресу, иной способ)</w:t>
      </w:r>
    </w:p>
    <w:p w14:paraId="47E6F570" w14:textId="77777777" w:rsidR="00D6394C" w:rsidRDefault="00D6394C" w:rsidP="00E144F6">
      <w:pPr>
        <w:ind w:firstLine="284"/>
        <w:jc w:val="both"/>
        <w:rPr>
          <w:rFonts w:ascii="Times New Roman" w:hAnsi="Times New Roman" w:cs="Times New Roman"/>
          <w:sz w:val="20"/>
          <w:szCs w:val="20"/>
        </w:rPr>
      </w:pPr>
    </w:p>
    <w:p w14:paraId="1B0BDC08" w14:textId="77777777" w:rsidR="00D6394C" w:rsidRDefault="00D6394C" w:rsidP="00E144F6">
      <w:pPr>
        <w:ind w:firstLine="284"/>
        <w:jc w:val="both"/>
        <w:rPr>
          <w:rFonts w:ascii="Times New Roman" w:hAnsi="Times New Roman" w:cs="Times New Roman"/>
          <w:sz w:val="20"/>
          <w:szCs w:val="20"/>
        </w:rPr>
      </w:pPr>
    </w:p>
    <w:p w14:paraId="2216161F" w14:textId="77777777" w:rsidR="00D6394C" w:rsidRDefault="00D6394C" w:rsidP="00E144F6">
      <w:pPr>
        <w:ind w:firstLine="284"/>
        <w:jc w:val="both"/>
        <w:rPr>
          <w:rFonts w:ascii="Times New Roman" w:hAnsi="Times New Roman" w:cs="Times New Roman"/>
          <w:sz w:val="20"/>
          <w:szCs w:val="20"/>
        </w:rPr>
      </w:pP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77777777" w:rsidR="000D7D06" w:rsidRPr="00B638C4" w:rsidRDefault="000D7D06" w:rsidP="005B3815">
            <w:pPr>
              <w:spacing w:line="360" w:lineRule="auto"/>
              <w:rPr>
                <w:rFonts w:ascii="Times New Roman" w:eastAsia="Calibri" w:hAnsi="Times New Roman" w:cs="Times New Roman"/>
                <w:sz w:val="20"/>
                <w:szCs w:val="20"/>
              </w:rPr>
            </w:pPr>
            <w:r w:rsidRPr="00B638C4">
              <w:rPr>
                <w:rFonts w:ascii="Times New Roman" w:hAnsi="Times New Roman" w:cs="Times New Roman"/>
                <w:sz w:val="20"/>
                <w:szCs w:val="20"/>
              </w:rPr>
              <w:t>Дата: ____________________                                                    Подпись: ___________________/</w:t>
            </w:r>
            <w:r w:rsidRPr="00B638C4">
              <w:rPr>
                <w:rFonts w:ascii="Times New Roman" w:hAnsi="Times New Roman" w:cs="Times New Roman"/>
                <w:bCs/>
                <w:sz w:val="20"/>
                <w:szCs w:val="20"/>
              </w:rPr>
              <w:t>____________________</w:t>
            </w:r>
          </w:p>
        </w:tc>
      </w:tr>
      <w:tr w:rsidR="004404C5" w:rsidRPr="00B638C4" w14:paraId="015B71A5" w14:textId="77777777" w:rsidTr="005B3815">
        <w:trPr>
          <w:cantSplit/>
          <w:trHeight w:val="454"/>
        </w:trPr>
        <w:tc>
          <w:tcPr>
            <w:tcW w:w="10188" w:type="dxa"/>
            <w:shd w:val="clear" w:color="auto" w:fill="auto"/>
          </w:tcPr>
          <w:p w14:paraId="67CBB02A" w14:textId="77777777" w:rsidR="004404C5" w:rsidRDefault="004404C5" w:rsidP="005B3815">
            <w:pPr>
              <w:spacing w:line="360" w:lineRule="auto"/>
              <w:rPr>
                <w:rFonts w:ascii="Times New Roman" w:hAnsi="Times New Roman" w:cs="Times New Roman"/>
                <w:sz w:val="20"/>
                <w:szCs w:val="20"/>
              </w:rPr>
            </w:pPr>
          </w:p>
          <w:p w14:paraId="7E6199EF" w14:textId="77777777" w:rsidR="004404C5" w:rsidRPr="00B638C4" w:rsidRDefault="004404C5" w:rsidP="005B3815">
            <w:pPr>
              <w:spacing w:line="360" w:lineRule="auto"/>
              <w:rPr>
                <w:rFonts w:ascii="Times New Roman" w:hAnsi="Times New Roman" w:cs="Times New Roman"/>
                <w:sz w:val="20"/>
                <w:szCs w:val="20"/>
              </w:rPr>
            </w:pPr>
          </w:p>
        </w:tc>
      </w:tr>
    </w:tbl>
    <w:p w14:paraId="10931F9B" w14:textId="77777777" w:rsidR="000D7D06" w:rsidRPr="00B638C4" w:rsidRDefault="000D7D06" w:rsidP="000D7D06">
      <w:pPr>
        <w:autoSpaceDE w:val="0"/>
        <w:autoSpaceDN w:val="0"/>
        <w:adjustRightInd w:val="0"/>
        <w:spacing w:after="0" w:line="240" w:lineRule="auto"/>
        <w:jc w:val="center"/>
        <w:rPr>
          <w:rFonts w:ascii="Times New Roman" w:hAnsi="Times New Roman" w:cs="Times New Roman"/>
          <w:sz w:val="28"/>
          <w:szCs w:val="28"/>
        </w:rPr>
      </w:pPr>
    </w:p>
    <w:p w14:paraId="6489AC82" w14:textId="77777777" w:rsidR="000D7D06" w:rsidRDefault="000D7D06" w:rsidP="000D7D06">
      <w:pPr>
        <w:pStyle w:val="2"/>
        <w:spacing w:after="0" w:line="240" w:lineRule="auto"/>
        <w:ind w:left="0"/>
        <w:jc w:val="both"/>
        <w:rPr>
          <w:rFonts w:ascii="Times New Roman" w:hAnsi="Times New Roman"/>
          <w:sz w:val="16"/>
          <w:szCs w:val="16"/>
          <w:lang w:eastAsia="ru-RU"/>
        </w:rPr>
      </w:pPr>
    </w:p>
    <w:p w14:paraId="7A13AE32" w14:textId="77777777" w:rsidR="004404C5" w:rsidRPr="004404C5" w:rsidRDefault="004404C5" w:rsidP="004404C5">
      <w:pPr>
        <w:rPr>
          <w:lang w:eastAsia="ru-RU"/>
        </w:rPr>
      </w:pPr>
    </w:p>
    <w:p w14:paraId="2E0AD8D4" w14:textId="238E440E" w:rsidR="004404C5" w:rsidRDefault="004404C5" w:rsidP="004404C5">
      <w:pPr>
        <w:tabs>
          <w:tab w:val="left" w:pos="1571"/>
        </w:tabs>
        <w:rPr>
          <w:lang w:eastAsia="ru-RU"/>
        </w:rPr>
      </w:pPr>
      <w:r>
        <w:rPr>
          <w:lang w:eastAsia="ru-RU"/>
        </w:rPr>
        <w:tab/>
      </w:r>
    </w:p>
    <w:p w14:paraId="50924768" w14:textId="77777777" w:rsidR="004404C5" w:rsidRDefault="004404C5" w:rsidP="004404C5">
      <w:pPr>
        <w:tabs>
          <w:tab w:val="left" w:pos="1571"/>
        </w:tabs>
        <w:rPr>
          <w:lang w:eastAsia="ru-RU"/>
        </w:rPr>
      </w:pPr>
    </w:p>
    <w:p w14:paraId="6831CC2E" w14:textId="77777777" w:rsidR="004404C5" w:rsidRDefault="004404C5" w:rsidP="004404C5">
      <w:pPr>
        <w:tabs>
          <w:tab w:val="left" w:pos="1571"/>
        </w:tabs>
        <w:rPr>
          <w:lang w:eastAsia="ru-RU"/>
        </w:rPr>
      </w:pPr>
    </w:p>
    <w:p w14:paraId="29E8DA59" w14:textId="77777777" w:rsidR="004404C5" w:rsidRDefault="004404C5" w:rsidP="004404C5">
      <w:pPr>
        <w:tabs>
          <w:tab w:val="left" w:pos="1571"/>
        </w:tabs>
        <w:rPr>
          <w:lang w:eastAsia="ru-RU"/>
        </w:rPr>
      </w:pPr>
    </w:p>
    <w:p w14:paraId="4B73BB10" w14:textId="77777777" w:rsidR="004404C5" w:rsidRDefault="004404C5" w:rsidP="004404C5">
      <w:pPr>
        <w:tabs>
          <w:tab w:val="left" w:pos="1571"/>
        </w:tabs>
        <w:rPr>
          <w:lang w:eastAsia="ru-RU"/>
        </w:rPr>
      </w:pPr>
    </w:p>
    <w:p w14:paraId="6971D1C2" w14:textId="77777777" w:rsidR="004404C5" w:rsidRDefault="004404C5" w:rsidP="004404C5">
      <w:pPr>
        <w:tabs>
          <w:tab w:val="left" w:pos="1571"/>
        </w:tabs>
        <w:rPr>
          <w:lang w:eastAsia="ru-RU"/>
        </w:rPr>
      </w:pPr>
    </w:p>
    <w:p w14:paraId="75158295" w14:textId="77777777" w:rsidR="004404C5" w:rsidRDefault="004404C5" w:rsidP="004404C5">
      <w:pPr>
        <w:spacing w:after="0"/>
        <w:jc w:val="center"/>
        <w:rPr>
          <w:rFonts w:ascii="Times New Roman" w:hAnsi="Times New Roman" w:cs="Times New Roman"/>
          <w:b/>
          <w:bCs/>
          <w:sz w:val="28"/>
          <w:szCs w:val="28"/>
        </w:rPr>
      </w:pPr>
      <w:r w:rsidRPr="00D11106">
        <w:rPr>
          <w:rFonts w:ascii="Times New Roman" w:hAnsi="Times New Roman" w:cs="Times New Roman"/>
          <w:b/>
          <w:bCs/>
          <w:sz w:val="28"/>
          <w:szCs w:val="28"/>
        </w:rPr>
        <w:t>Перечень документов для заключения договора о подключении и получения условий подключения (технологического присоединения) к сетям</w:t>
      </w:r>
      <w:r>
        <w:rPr>
          <w:rFonts w:ascii="Times New Roman" w:hAnsi="Times New Roman" w:cs="Times New Roman"/>
          <w:b/>
          <w:bCs/>
          <w:sz w:val="28"/>
          <w:szCs w:val="28"/>
        </w:rPr>
        <w:t xml:space="preserve"> </w:t>
      </w:r>
      <w:r w:rsidRPr="00E127D6">
        <w:rPr>
          <w:rFonts w:ascii="Times New Roman" w:hAnsi="Times New Roman" w:cs="Times New Roman"/>
          <w:b/>
          <w:sz w:val="28"/>
          <w:szCs w:val="28"/>
        </w:rPr>
        <w:t>горячего,</w:t>
      </w:r>
      <w:r>
        <w:rPr>
          <w:rFonts w:ascii="Times New Roman" w:hAnsi="Times New Roman" w:cs="Times New Roman"/>
          <w:b/>
          <w:sz w:val="28"/>
          <w:szCs w:val="28"/>
        </w:rPr>
        <w:t xml:space="preserve"> холодного</w:t>
      </w:r>
      <w:r w:rsidRPr="00D11106">
        <w:rPr>
          <w:rFonts w:ascii="Times New Roman" w:hAnsi="Times New Roman" w:cs="Times New Roman"/>
          <w:b/>
          <w:bCs/>
          <w:sz w:val="28"/>
          <w:szCs w:val="28"/>
        </w:rPr>
        <w:t xml:space="preserve"> водоснабжения, водоотведения МУП «ТВК» г. Мегион</w:t>
      </w:r>
      <w:r>
        <w:rPr>
          <w:rFonts w:ascii="Times New Roman" w:hAnsi="Times New Roman" w:cs="Times New Roman"/>
          <w:b/>
          <w:bCs/>
          <w:sz w:val="28"/>
          <w:szCs w:val="28"/>
        </w:rPr>
        <w:t>.</w:t>
      </w:r>
    </w:p>
    <w:p w14:paraId="553F8BEF" w14:textId="77777777" w:rsidR="004404C5" w:rsidRDefault="004404C5" w:rsidP="004404C5">
      <w:pPr>
        <w:spacing w:after="0"/>
        <w:jc w:val="center"/>
        <w:rPr>
          <w:rFonts w:ascii="Times New Roman" w:hAnsi="Times New Roman" w:cs="Times New Roman"/>
          <w:b/>
          <w:bCs/>
          <w:sz w:val="28"/>
          <w:szCs w:val="28"/>
        </w:rPr>
      </w:pPr>
    </w:p>
    <w:p w14:paraId="01E828C5" w14:textId="77777777" w:rsidR="004404C5" w:rsidRDefault="004404C5" w:rsidP="004404C5">
      <w:pPr>
        <w:spacing w:after="0"/>
        <w:jc w:val="center"/>
        <w:rPr>
          <w:rFonts w:ascii="Times New Roman" w:hAnsi="Times New Roman" w:cs="Times New Roman"/>
          <w:b/>
          <w:bCs/>
          <w:sz w:val="28"/>
          <w:szCs w:val="28"/>
        </w:rPr>
      </w:pPr>
    </w:p>
    <w:p w14:paraId="4270B1FB" w14:textId="77777777" w:rsidR="004404C5" w:rsidRPr="00ED6B3D" w:rsidRDefault="004404C5" w:rsidP="004404C5">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Pr="00270E61">
        <w:rPr>
          <w:rFonts w:ascii="Times New Roman" w:hAnsi="Times New Roman" w:cs="Times New Roman"/>
          <w:bCs/>
          <w:sz w:val="28"/>
          <w:szCs w:val="28"/>
        </w:rPr>
        <w:t xml:space="preserve">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w:t>
      </w:r>
      <w:r w:rsidRPr="00ED6B3D">
        <w:rPr>
          <w:rFonts w:ascii="Times New Roman" w:hAnsi="Times New Roman" w:cs="Times New Roman"/>
          <w:sz w:val="28"/>
          <w:szCs w:val="28"/>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w:t>
      </w:r>
      <w:r>
        <w:rPr>
          <w:rFonts w:ascii="Times New Roman" w:hAnsi="Times New Roman" w:cs="Times New Roman"/>
          <w:sz w:val="28"/>
          <w:szCs w:val="28"/>
        </w:rPr>
        <w:t>-</w:t>
      </w:r>
      <w:r w:rsidRPr="00ED6B3D">
        <w:rPr>
          <w:rFonts w:ascii="Times New Roman" w:hAnsi="Times New Roman" w:cs="Times New Roman"/>
          <w:sz w:val="28"/>
          <w:szCs w:val="28"/>
        </w:rPr>
        <w:t>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r>
        <w:rPr>
          <w:rFonts w:ascii="Times New Roman" w:hAnsi="Times New Roman" w:cs="Times New Roman"/>
          <w:sz w:val="28"/>
          <w:szCs w:val="28"/>
        </w:rPr>
        <w:t>:</w:t>
      </w:r>
      <w:r w:rsidRPr="00ED6B3D">
        <w:rPr>
          <w:rFonts w:ascii="Times New Roman" w:hAnsi="Times New Roman" w:cs="Times New Roman"/>
          <w:bCs/>
          <w:sz w:val="28"/>
          <w:szCs w:val="28"/>
        </w:rPr>
        <w:t xml:space="preserve"> </w:t>
      </w:r>
    </w:p>
    <w:p w14:paraId="7868CEA9" w14:textId="77777777" w:rsidR="004404C5" w:rsidRDefault="004404C5" w:rsidP="004404C5">
      <w:pPr>
        <w:pStyle w:val="a3"/>
        <w:spacing w:after="0"/>
        <w:ind w:left="284"/>
        <w:jc w:val="both"/>
        <w:rPr>
          <w:rFonts w:ascii="Times New Roman" w:hAnsi="Times New Roman" w:cs="Times New Roman"/>
          <w:sz w:val="28"/>
          <w:szCs w:val="28"/>
        </w:rPr>
      </w:pPr>
    </w:p>
    <w:p w14:paraId="67CD307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w:t>
      </w:r>
      <w:r>
        <w:rPr>
          <w:rFonts w:ascii="Times New Roman" w:hAnsi="Times New Roman" w:cs="Times New Roman"/>
          <w:sz w:val="28"/>
          <w:szCs w:val="28"/>
        </w:rPr>
        <w:t>ия лица, подписавшего заявление;</w:t>
      </w:r>
    </w:p>
    <w:p w14:paraId="45CA186E"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правоустанавливающих и правоудостоверяющих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земельный участок, на котором размещен (планируется к размещению) подключаемый объект или который является подключаемым объектом;</w:t>
      </w:r>
    </w:p>
    <w:p w14:paraId="751818D0"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правоустанавливающих и правоудостоверяющих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r w:rsidRPr="002E0DE5">
        <w:rPr>
          <w:rFonts w:ascii="Times New Roman" w:hAnsi="Times New Roman" w:cs="Times New Roman"/>
          <w:sz w:val="28"/>
          <w:szCs w:val="28"/>
        </w:rPr>
        <w:t>;</w:t>
      </w:r>
    </w:p>
    <w:p w14:paraId="387CD022"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ситуационный план расположения объекта с привязкой к территории населенного пункта</w:t>
      </w:r>
      <w:r w:rsidRPr="002E0DE5">
        <w:rPr>
          <w:rFonts w:ascii="Times New Roman" w:hAnsi="Times New Roman" w:cs="Times New Roman"/>
          <w:sz w:val="28"/>
          <w:szCs w:val="28"/>
        </w:rPr>
        <w:t>;</w:t>
      </w:r>
    </w:p>
    <w:p w14:paraId="274989D6"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2E0DE5">
        <w:rPr>
          <w:rFonts w:ascii="Times New Roman" w:hAnsi="Times New Roman" w:cs="Times New Roman"/>
          <w:sz w:val="28"/>
          <w:szCs w:val="28"/>
        </w:rPr>
        <w:t>;</w:t>
      </w:r>
    </w:p>
    <w:p w14:paraId="4B399648"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w:t>
      </w:r>
      <w:r w:rsidRPr="00D374E8">
        <w:rPr>
          <w:rFonts w:ascii="Times New Roman" w:hAnsi="Times New Roman" w:cs="Times New Roman"/>
          <w:sz w:val="28"/>
          <w:szCs w:val="28"/>
        </w:rPr>
        <w:lastRenderedPageBreak/>
        <w:t>(нагрузки)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w:t>
      </w:r>
      <w:r>
        <w:rPr>
          <w:rFonts w:ascii="Times New Roman" w:hAnsi="Times New Roman" w:cs="Times New Roman"/>
          <w:sz w:val="28"/>
          <w:szCs w:val="28"/>
        </w:rPr>
        <w:t>зационным выпускам (процентов)</w:t>
      </w:r>
      <w:r w:rsidRPr="002E0DE5">
        <w:rPr>
          <w:rFonts w:ascii="Times New Roman" w:hAnsi="Times New Roman" w:cs="Times New Roman"/>
          <w:sz w:val="28"/>
          <w:szCs w:val="28"/>
        </w:rPr>
        <w:t>;</w:t>
      </w:r>
    </w:p>
    <w:p w14:paraId="7B472331"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2E0DE5">
        <w:rPr>
          <w:rFonts w:ascii="Times New Roman" w:hAnsi="Times New Roman" w:cs="Times New Roman"/>
          <w:sz w:val="28"/>
          <w:szCs w:val="28"/>
        </w:rPr>
        <w:t>;</w:t>
      </w:r>
    </w:p>
    <w:p w14:paraId="731E033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r w:rsidRPr="002E51CB">
        <w:rPr>
          <w:rFonts w:ascii="Times New Roman" w:hAnsi="Times New Roman" w:cs="Times New Roman"/>
          <w:i/>
          <w:sz w:val="28"/>
          <w:szCs w:val="28"/>
        </w:rPr>
        <w:t>предоставляются при обращении с заявлением о подключении лиц, указанных в подпункте "в" п. 9 Правил</w:t>
      </w:r>
      <w:r w:rsidRPr="00D374E8">
        <w:rPr>
          <w:rFonts w:ascii="Times New Roman" w:hAnsi="Times New Roman" w:cs="Times New Roman"/>
          <w:sz w:val="28"/>
          <w:szCs w:val="28"/>
        </w:rPr>
        <w:t>)</w:t>
      </w:r>
      <w:r w:rsidRPr="002E0DE5">
        <w:rPr>
          <w:rFonts w:ascii="Times New Roman" w:hAnsi="Times New Roman" w:cs="Times New Roman"/>
          <w:sz w:val="28"/>
          <w:szCs w:val="28"/>
        </w:rPr>
        <w:t>;</w:t>
      </w:r>
    </w:p>
    <w:p w14:paraId="616F1F7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 (</w:t>
      </w:r>
      <w:r w:rsidRPr="002E51CB">
        <w:rPr>
          <w:rFonts w:ascii="Times New Roman" w:hAnsi="Times New Roman" w:cs="Times New Roman"/>
          <w:i/>
          <w:sz w:val="28"/>
          <w:szCs w:val="28"/>
        </w:rPr>
        <w:t>предоставляются в случаях, предусмотренных частью 6 статьи 521 Градостроительного кодекса Российской Федерации ,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 9 .Правил</w:t>
      </w:r>
      <w:r>
        <w:rPr>
          <w:rFonts w:ascii="Times New Roman" w:hAnsi="Times New Roman" w:cs="Times New Roman"/>
          <w:sz w:val="28"/>
          <w:szCs w:val="28"/>
        </w:rPr>
        <w:t>).</w:t>
      </w:r>
    </w:p>
    <w:p w14:paraId="7F17E0A3" w14:textId="77777777" w:rsidR="004404C5" w:rsidRDefault="004404C5" w:rsidP="004404C5">
      <w:pPr>
        <w:spacing w:after="0"/>
        <w:jc w:val="both"/>
        <w:rPr>
          <w:rFonts w:ascii="Times New Roman" w:hAnsi="Times New Roman" w:cs="Times New Roman"/>
          <w:sz w:val="28"/>
          <w:szCs w:val="28"/>
        </w:rPr>
      </w:pPr>
    </w:p>
    <w:p w14:paraId="5211D270" w14:textId="77777777" w:rsidR="004404C5" w:rsidRPr="0001349E" w:rsidRDefault="004404C5" w:rsidP="004404C5">
      <w:pPr>
        <w:pStyle w:val="a3"/>
        <w:rPr>
          <w:rFonts w:ascii="Times New Roman" w:hAnsi="Times New Roman" w:cs="Times New Roman"/>
          <w:sz w:val="28"/>
          <w:szCs w:val="28"/>
        </w:rPr>
      </w:pPr>
    </w:p>
    <w:p w14:paraId="10C2EB08" w14:textId="77777777" w:rsidR="004404C5" w:rsidRPr="0001349E" w:rsidRDefault="004404C5" w:rsidP="004404C5">
      <w:pPr>
        <w:pStyle w:val="a3"/>
        <w:ind w:left="0" w:firstLine="284"/>
        <w:jc w:val="both"/>
        <w:rPr>
          <w:rFonts w:ascii="Times New Roman" w:hAnsi="Times New Roman" w:cs="Times New Roman"/>
          <w:sz w:val="28"/>
          <w:szCs w:val="28"/>
        </w:rPr>
      </w:pPr>
      <w:r w:rsidRPr="0001349E">
        <w:rPr>
          <w:rFonts w:ascii="Times New Roman" w:hAnsi="Times New Roman" w:cs="Times New Roman"/>
          <w:sz w:val="28"/>
          <w:szCs w:val="28"/>
        </w:rPr>
        <w:t>*</w:t>
      </w:r>
      <w:r>
        <w:rPr>
          <w:rFonts w:ascii="Times New Roman" w:hAnsi="Times New Roman" w:cs="Times New Roman"/>
          <w:sz w:val="28"/>
          <w:szCs w:val="28"/>
        </w:rPr>
        <w:t xml:space="preserve"> </w:t>
      </w:r>
      <w:r w:rsidRPr="0001349E">
        <w:rPr>
          <w:rFonts w:ascii="Times New Roman" w:hAnsi="Times New Roman" w:cs="Times New Roman"/>
          <w:sz w:val="28"/>
          <w:szCs w:val="28"/>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Pr>
          <w:rFonts w:ascii="Times New Roman" w:hAnsi="Times New Roman" w:cs="Times New Roman"/>
          <w:sz w:val="28"/>
          <w:szCs w:val="28"/>
        </w:rPr>
        <w:t>.</w:t>
      </w:r>
    </w:p>
    <w:p w14:paraId="20BF4B4E" w14:textId="77777777" w:rsidR="004404C5" w:rsidRPr="0019094A" w:rsidRDefault="004404C5" w:rsidP="004404C5">
      <w:pPr>
        <w:spacing w:after="0" w:line="240" w:lineRule="auto"/>
        <w:jc w:val="both"/>
        <w:rPr>
          <w:rFonts w:ascii="Times New Roman" w:eastAsia="Times New Roman" w:hAnsi="Times New Roman" w:cs="Times New Roman"/>
          <w:sz w:val="20"/>
          <w:szCs w:val="20"/>
          <w:lang w:eastAsia="ru-RU"/>
        </w:rPr>
      </w:pPr>
    </w:p>
    <w:p w14:paraId="65B8A80E" w14:textId="77777777" w:rsidR="004404C5" w:rsidRPr="0019094A" w:rsidRDefault="004404C5" w:rsidP="004404C5">
      <w:pPr>
        <w:spacing w:after="0" w:line="240" w:lineRule="auto"/>
        <w:jc w:val="both"/>
        <w:rPr>
          <w:rFonts w:ascii="Times New Roman" w:eastAsia="Times New Roman" w:hAnsi="Times New Roman" w:cs="Times New Roman"/>
          <w:sz w:val="24"/>
          <w:szCs w:val="24"/>
          <w:lang w:eastAsia="ru-RU"/>
        </w:rPr>
      </w:pPr>
      <w:r w:rsidRPr="0019094A">
        <w:rPr>
          <w:rFonts w:ascii="Times New Roman" w:eastAsia="Times New Roman" w:hAnsi="Times New Roman" w:cs="Times New Roman"/>
          <w:sz w:val="24"/>
          <w:szCs w:val="24"/>
          <w:lang w:eastAsia="ru-RU"/>
        </w:rPr>
        <w:t>Примечание. Указанный перечень сведений и документов является исчерпывающим.   Исполнитель не вправе требовать от заявителя   представления документов  и сведений, не предусмотренных  законодательством Российской Федерации о градостроительной деятельности  и законодательством  в сфере теплоснабжения</w:t>
      </w:r>
      <w:r>
        <w:rPr>
          <w:rFonts w:ascii="Times New Roman" w:eastAsia="Times New Roman" w:hAnsi="Times New Roman" w:cs="Times New Roman"/>
          <w:sz w:val="24"/>
          <w:szCs w:val="24"/>
          <w:lang w:eastAsia="ru-RU"/>
        </w:rPr>
        <w:t>, водоснабжения, водоотведения</w:t>
      </w:r>
      <w:r w:rsidRPr="0019094A">
        <w:rPr>
          <w:rFonts w:ascii="Times New Roman" w:eastAsia="Times New Roman" w:hAnsi="Times New Roman" w:cs="Times New Roman"/>
          <w:sz w:val="24"/>
          <w:szCs w:val="24"/>
          <w:lang w:eastAsia="ru-RU"/>
        </w:rPr>
        <w:t>.</w:t>
      </w:r>
    </w:p>
    <w:p w14:paraId="78140E2E" w14:textId="77777777" w:rsidR="004404C5" w:rsidRPr="0019094A" w:rsidRDefault="004404C5" w:rsidP="004404C5">
      <w:pPr>
        <w:spacing w:after="0" w:line="240" w:lineRule="auto"/>
        <w:jc w:val="both"/>
        <w:rPr>
          <w:rFonts w:ascii="Times New Roman" w:eastAsia="Times New Roman" w:hAnsi="Times New Roman" w:cs="Times New Roman"/>
          <w:sz w:val="20"/>
          <w:szCs w:val="20"/>
          <w:lang w:eastAsia="ru-RU"/>
        </w:rPr>
      </w:pPr>
    </w:p>
    <w:p w14:paraId="3470E689" w14:textId="77777777" w:rsidR="004404C5" w:rsidRPr="002D437F" w:rsidRDefault="004404C5" w:rsidP="004404C5">
      <w:pPr>
        <w:spacing w:after="0"/>
        <w:jc w:val="both"/>
        <w:rPr>
          <w:rFonts w:ascii="Times New Roman" w:hAnsi="Times New Roman" w:cs="Times New Roman"/>
          <w:sz w:val="28"/>
          <w:szCs w:val="28"/>
        </w:rPr>
      </w:pPr>
    </w:p>
    <w:p w14:paraId="7472D9AC" w14:textId="77777777" w:rsidR="004404C5" w:rsidRPr="004404C5" w:rsidRDefault="004404C5" w:rsidP="004404C5">
      <w:pPr>
        <w:tabs>
          <w:tab w:val="left" w:pos="1571"/>
        </w:tabs>
        <w:rPr>
          <w:lang w:eastAsia="ru-RU"/>
        </w:rPr>
      </w:pPr>
    </w:p>
    <w:p w14:paraId="6951470C" w14:textId="77777777" w:rsidR="004404C5" w:rsidRPr="004404C5" w:rsidRDefault="004404C5" w:rsidP="004404C5">
      <w:pPr>
        <w:rPr>
          <w:lang w:eastAsia="ru-RU"/>
        </w:rPr>
      </w:pPr>
    </w:p>
    <w:p w14:paraId="4C038CA0" w14:textId="77777777" w:rsidR="004404C5" w:rsidRPr="004404C5" w:rsidRDefault="004404C5" w:rsidP="004404C5">
      <w:pPr>
        <w:rPr>
          <w:lang w:eastAsia="ru-RU"/>
        </w:rPr>
      </w:pPr>
    </w:p>
    <w:p w14:paraId="2E0F7F2A" w14:textId="77777777" w:rsidR="004404C5" w:rsidRPr="004404C5" w:rsidRDefault="004404C5" w:rsidP="004404C5">
      <w:pPr>
        <w:rPr>
          <w:lang w:eastAsia="ru-RU"/>
        </w:rPr>
      </w:pPr>
    </w:p>
    <w:sectPr w:rsidR="004404C5" w:rsidRPr="004404C5" w:rsidSect="00D6394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D7D06"/>
    <w:rsid w:val="00214C5C"/>
    <w:rsid w:val="002E51CB"/>
    <w:rsid w:val="003050BE"/>
    <w:rsid w:val="003B6B80"/>
    <w:rsid w:val="003D0421"/>
    <w:rsid w:val="004404C5"/>
    <w:rsid w:val="0045371E"/>
    <w:rsid w:val="004951EB"/>
    <w:rsid w:val="004C07D6"/>
    <w:rsid w:val="004F6A31"/>
    <w:rsid w:val="00576ADF"/>
    <w:rsid w:val="005C00E4"/>
    <w:rsid w:val="006374B8"/>
    <w:rsid w:val="0066224F"/>
    <w:rsid w:val="00670C9A"/>
    <w:rsid w:val="00707D51"/>
    <w:rsid w:val="00816893"/>
    <w:rsid w:val="0083756A"/>
    <w:rsid w:val="008D7B2A"/>
    <w:rsid w:val="00AB4B84"/>
    <w:rsid w:val="00B41C33"/>
    <w:rsid w:val="00BC4DE6"/>
    <w:rsid w:val="00C05DEE"/>
    <w:rsid w:val="00C95BE8"/>
    <w:rsid w:val="00D02FF3"/>
    <w:rsid w:val="00D374E8"/>
    <w:rsid w:val="00D41FEF"/>
    <w:rsid w:val="00D6394C"/>
    <w:rsid w:val="00D87B3E"/>
    <w:rsid w:val="00DD4614"/>
    <w:rsid w:val="00E144F6"/>
    <w:rsid w:val="00E45C27"/>
    <w:rsid w:val="00EF70F2"/>
    <w:rsid w:val="00F408F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pto</cp:lastModifiedBy>
  <cp:revision>4</cp:revision>
  <cp:lastPrinted>2023-08-22T06:51:00Z</cp:lastPrinted>
  <dcterms:created xsi:type="dcterms:W3CDTF">2024-07-15T10:44:00Z</dcterms:created>
  <dcterms:modified xsi:type="dcterms:W3CDTF">2024-07-17T10:31:00Z</dcterms:modified>
</cp:coreProperties>
</file>